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0F9BBE" w14:textId="3D08A0BD" w:rsidR="00843658" w:rsidRPr="00843658" w:rsidRDefault="00843658" w:rsidP="00843658">
      <w:pPr>
        <w:spacing w:line="500" w:lineRule="exact"/>
        <w:jc w:val="center"/>
        <w:rPr>
          <w:rFonts w:ascii="標楷體" w:eastAsia="標楷體" w:hAnsi="標楷體"/>
          <w:b/>
          <w:bCs/>
          <w:color w:val="00B050"/>
          <w:sz w:val="40"/>
          <w:szCs w:val="40"/>
        </w:rPr>
      </w:pPr>
      <w:bookmarkStart w:id="0" w:name="_GoBack"/>
      <w:r w:rsidRPr="00843658">
        <w:rPr>
          <w:rFonts w:ascii="標楷體" w:eastAsia="標楷體" w:hAnsi="標楷體" w:hint="eastAsia"/>
          <w:b/>
          <w:bCs/>
          <w:color w:val="00B050"/>
          <w:sz w:val="40"/>
          <w:szCs w:val="40"/>
        </w:rPr>
        <w:t>1</w:t>
      </w:r>
      <w:r w:rsidRPr="00843658">
        <w:rPr>
          <w:rFonts w:ascii="標楷體" w:eastAsia="標楷體" w:hAnsi="標楷體"/>
          <w:b/>
          <w:bCs/>
          <w:color w:val="00B050"/>
          <w:sz w:val="40"/>
          <w:szCs w:val="40"/>
        </w:rPr>
        <w:t>11</w:t>
      </w:r>
      <w:r w:rsidRPr="00843658">
        <w:rPr>
          <w:rFonts w:ascii="標楷體" w:eastAsia="標楷體" w:hAnsi="標楷體" w:hint="eastAsia"/>
          <w:b/>
          <w:bCs/>
          <w:color w:val="00B050"/>
          <w:sz w:val="40"/>
          <w:szCs w:val="40"/>
        </w:rPr>
        <w:t>年度「健康守門員」到府</w:t>
      </w:r>
      <w:r w:rsidRPr="00843658">
        <w:rPr>
          <w:rFonts w:ascii="標楷體" w:eastAsia="標楷體" w:hAnsi="標楷體" w:hint="eastAsia"/>
          <w:b/>
          <w:color w:val="00B050"/>
          <w:sz w:val="40"/>
          <w:szCs w:val="40"/>
        </w:rPr>
        <w:t>健康檢查活動 注意事項</w:t>
      </w:r>
    </w:p>
    <w:bookmarkEnd w:id="0"/>
    <w:p w14:paraId="49477B42" w14:textId="688B3758" w:rsidR="002379A3" w:rsidRPr="00555D86" w:rsidRDefault="00843658" w:rsidP="00843658">
      <w:pPr>
        <w:spacing w:line="500" w:lineRule="exact"/>
        <w:ind w:rightChars="50" w:right="100"/>
        <w:rPr>
          <w:rFonts w:ascii="標楷體" w:eastAsia="標楷體" w:hAnsi="標楷體"/>
          <w:b/>
          <w:color w:val="C00000"/>
          <w:sz w:val="36"/>
          <w:szCs w:val="36"/>
        </w:rPr>
      </w:pPr>
      <w:r w:rsidRPr="00555D86">
        <w:rPr>
          <w:rFonts w:ascii="標楷體" w:eastAsia="標楷體" w:hAnsi="標楷體" w:hint="eastAsia"/>
          <w:b/>
          <w:color w:val="C00000"/>
          <w:sz w:val="36"/>
          <w:szCs w:val="36"/>
        </w:rPr>
        <w:t>一、</w:t>
      </w:r>
      <w:r w:rsidR="002379A3" w:rsidRPr="00555D86">
        <w:rPr>
          <w:rFonts w:ascii="標楷體" w:eastAsia="標楷體" w:hAnsi="標楷體" w:hint="eastAsia"/>
          <w:b/>
          <w:color w:val="C00000"/>
          <w:sz w:val="36"/>
          <w:szCs w:val="36"/>
        </w:rPr>
        <w:t>辦理時間及場地</w:t>
      </w:r>
    </w:p>
    <w:tbl>
      <w:tblPr>
        <w:tblW w:w="5000" w:type="pct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2395"/>
        <w:gridCol w:w="3402"/>
        <w:gridCol w:w="3811"/>
      </w:tblGrid>
      <w:tr w:rsidR="00843658" w:rsidRPr="00555D86" w14:paraId="1045C151" w14:textId="77777777" w:rsidTr="00843658">
        <w:trPr>
          <w:trHeight w:val="465"/>
          <w:jc w:val="center"/>
        </w:trPr>
        <w:tc>
          <w:tcPr>
            <w:tcW w:w="1246" w:type="pct"/>
            <w:shd w:val="clear" w:color="auto" w:fill="auto"/>
            <w:hideMark/>
          </w:tcPr>
          <w:p w14:paraId="7816D06A" w14:textId="77777777" w:rsidR="005C1437" w:rsidRPr="00555D86" w:rsidRDefault="005C1437" w:rsidP="00843658">
            <w:pPr>
              <w:spacing w:before="0" w:after="0" w:line="500" w:lineRule="exact"/>
              <w:jc w:val="center"/>
              <w:rPr>
                <w:rFonts w:ascii="標楷體" w:eastAsia="標楷體" w:hAnsi="標楷體" w:cs="新細明體"/>
                <w:color w:val="000000" w:themeColor="text1"/>
                <w:sz w:val="32"/>
                <w:szCs w:val="32"/>
              </w:rPr>
            </w:pPr>
            <w:r w:rsidRPr="00555D86">
              <w:rPr>
                <w:rFonts w:ascii="標楷體" w:eastAsia="標楷體" w:hAnsi="標楷體" w:cs="新細明體" w:hint="eastAsia"/>
                <w:color w:val="000000" w:themeColor="text1"/>
                <w:sz w:val="32"/>
                <w:szCs w:val="32"/>
              </w:rPr>
              <w:t>體檢日期</w:t>
            </w:r>
          </w:p>
        </w:tc>
        <w:tc>
          <w:tcPr>
            <w:tcW w:w="1770" w:type="pct"/>
            <w:shd w:val="clear" w:color="auto" w:fill="auto"/>
          </w:tcPr>
          <w:p w14:paraId="1E467855" w14:textId="77777777" w:rsidR="005C1437" w:rsidRPr="00555D86" w:rsidRDefault="00A40D91" w:rsidP="00843658">
            <w:pPr>
              <w:spacing w:before="0" w:after="0" w:line="500" w:lineRule="exact"/>
              <w:jc w:val="center"/>
              <w:rPr>
                <w:rFonts w:ascii="標楷體" w:eastAsia="標楷體" w:hAnsi="標楷體" w:cs="新細明體"/>
                <w:color w:val="000000" w:themeColor="text1"/>
                <w:sz w:val="32"/>
                <w:szCs w:val="32"/>
              </w:rPr>
            </w:pPr>
            <w:r w:rsidRPr="00555D86">
              <w:rPr>
                <w:rFonts w:ascii="標楷體" w:eastAsia="標楷體" w:hAnsi="標楷體" w:cs="新細明體" w:hint="eastAsia"/>
                <w:color w:val="000000" w:themeColor="text1"/>
                <w:sz w:val="32"/>
                <w:szCs w:val="32"/>
              </w:rPr>
              <w:t>地點</w:t>
            </w:r>
          </w:p>
        </w:tc>
        <w:tc>
          <w:tcPr>
            <w:tcW w:w="1983" w:type="pct"/>
            <w:shd w:val="clear" w:color="auto" w:fill="auto"/>
            <w:hideMark/>
          </w:tcPr>
          <w:p w14:paraId="1083183E" w14:textId="77777777" w:rsidR="005C1437" w:rsidRPr="00555D86" w:rsidRDefault="005C1437" w:rsidP="00843658">
            <w:pPr>
              <w:spacing w:before="0" w:after="0" w:line="500" w:lineRule="exact"/>
              <w:jc w:val="center"/>
              <w:rPr>
                <w:rFonts w:ascii="標楷體" w:eastAsia="標楷體" w:hAnsi="標楷體" w:cs="新細明體"/>
                <w:color w:val="000000" w:themeColor="text1"/>
                <w:sz w:val="32"/>
                <w:szCs w:val="32"/>
              </w:rPr>
            </w:pPr>
            <w:r w:rsidRPr="00555D86">
              <w:rPr>
                <w:rFonts w:ascii="標楷體" w:eastAsia="標楷體" w:hAnsi="標楷體" w:cs="新細明體" w:hint="eastAsia"/>
                <w:color w:val="000000" w:themeColor="text1"/>
                <w:sz w:val="32"/>
                <w:szCs w:val="32"/>
              </w:rPr>
              <w:t>體檢時間</w:t>
            </w:r>
          </w:p>
        </w:tc>
      </w:tr>
      <w:tr w:rsidR="00843658" w:rsidRPr="00555D86" w14:paraId="1E56ED6B" w14:textId="77777777" w:rsidTr="00843658">
        <w:trPr>
          <w:trHeight w:val="492"/>
          <w:jc w:val="center"/>
        </w:trPr>
        <w:tc>
          <w:tcPr>
            <w:tcW w:w="1246" w:type="pct"/>
            <w:shd w:val="clear" w:color="auto" w:fill="auto"/>
            <w:vAlign w:val="center"/>
            <w:hideMark/>
          </w:tcPr>
          <w:p w14:paraId="1E170C07" w14:textId="1718AD9C" w:rsidR="002379A3" w:rsidRPr="00555D86" w:rsidRDefault="00CB67EF" w:rsidP="00843658">
            <w:pPr>
              <w:spacing w:before="0" w:after="0" w:line="500" w:lineRule="exact"/>
              <w:jc w:val="center"/>
              <w:rPr>
                <w:rFonts w:ascii="標楷體" w:eastAsia="標楷體" w:hAnsi="標楷體" w:cs="新細明體"/>
                <w:color w:val="000000" w:themeColor="text1"/>
                <w:sz w:val="32"/>
                <w:szCs w:val="32"/>
              </w:rPr>
            </w:pPr>
            <w:r w:rsidRPr="00555D86">
              <w:rPr>
                <w:rFonts w:ascii="標楷體" w:eastAsia="標楷體" w:hAnsi="標楷體" w:cs="新細明體" w:hint="eastAsia"/>
                <w:color w:val="000000" w:themeColor="text1"/>
                <w:sz w:val="32"/>
                <w:szCs w:val="32"/>
              </w:rPr>
              <w:t>7</w:t>
            </w:r>
            <w:r w:rsidR="005C1437" w:rsidRPr="00555D86">
              <w:rPr>
                <w:rFonts w:ascii="標楷體" w:eastAsia="標楷體" w:hAnsi="標楷體" w:cs="新細明體" w:hint="eastAsia"/>
                <w:color w:val="000000" w:themeColor="text1"/>
                <w:sz w:val="32"/>
                <w:szCs w:val="32"/>
              </w:rPr>
              <w:t>月</w:t>
            </w:r>
            <w:r w:rsidRPr="00555D86">
              <w:rPr>
                <w:rFonts w:ascii="標楷體" w:eastAsia="標楷體" w:hAnsi="標楷體" w:cs="新細明體" w:hint="eastAsia"/>
                <w:color w:val="000000" w:themeColor="text1"/>
                <w:sz w:val="32"/>
                <w:szCs w:val="32"/>
              </w:rPr>
              <w:t>28</w:t>
            </w:r>
            <w:r w:rsidR="002379A3" w:rsidRPr="00555D86">
              <w:rPr>
                <w:rFonts w:ascii="標楷體" w:eastAsia="標楷體" w:hAnsi="標楷體" w:cs="新細明體" w:hint="eastAsia"/>
                <w:color w:val="000000" w:themeColor="text1"/>
                <w:sz w:val="32"/>
                <w:szCs w:val="32"/>
              </w:rPr>
              <w:t>日、</w:t>
            </w:r>
          </w:p>
          <w:p w14:paraId="5F15FC24" w14:textId="552118D7" w:rsidR="005C1437" w:rsidRPr="00555D86" w:rsidRDefault="00CB67EF" w:rsidP="00843658">
            <w:pPr>
              <w:spacing w:before="0" w:after="0" w:line="500" w:lineRule="exact"/>
              <w:jc w:val="center"/>
              <w:rPr>
                <w:rFonts w:ascii="標楷體" w:eastAsia="標楷體" w:hAnsi="標楷體" w:cs="新細明體"/>
                <w:color w:val="000000" w:themeColor="text1"/>
                <w:sz w:val="32"/>
                <w:szCs w:val="32"/>
              </w:rPr>
            </w:pPr>
            <w:r w:rsidRPr="00555D86">
              <w:rPr>
                <w:rFonts w:ascii="標楷體" w:eastAsia="標楷體" w:hAnsi="標楷體" w:cs="新細明體" w:hint="eastAsia"/>
                <w:color w:val="000000" w:themeColor="text1"/>
                <w:sz w:val="32"/>
                <w:szCs w:val="32"/>
              </w:rPr>
              <w:t>29</w:t>
            </w:r>
            <w:r w:rsidR="002379A3" w:rsidRPr="00555D86">
              <w:rPr>
                <w:rFonts w:ascii="標楷體" w:eastAsia="標楷體" w:hAnsi="標楷體" w:cs="新細明體" w:hint="eastAsia"/>
                <w:color w:val="000000" w:themeColor="text1"/>
                <w:sz w:val="32"/>
                <w:szCs w:val="32"/>
              </w:rPr>
              <w:t>日</w:t>
            </w:r>
          </w:p>
        </w:tc>
        <w:tc>
          <w:tcPr>
            <w:tcW w:w="1770" w:type="pct"/>
            <w:shd w:val="clear" w:color="auto" w:fill="auto"/>
            <w:vAlign w:val="center"/>
          </w:tcPr>
          <w:p w14:paraId="30316D44" w14:textId="71C2CBBD" w:rsidR="002379A3" w:rsidRPr="00555D86" w:rsidRDefault="00A40D91" w:rsidP="00843658">
            <w:pPr>
              <w:spacing w:before="0" w:after="0" w:line="500" w:lineRule="exact"/>
              <w:jc w:val="center"/>
              <w:rPr>
                <w:rFonts w:ascii="標楷體" w:eastAsia="標楷體" w:hAnsi="標楷體" w:cs="新細明體"/>
                <w:color w:val="000000" w:themeColor="text1"/>
                <w:sz w:val="32"/>
                <w:szCs w:val="32"/>
              </w:rPr>
            </w:pPr>
            <w:r w:rsidRPr="00555D86">
              <w:rPr>
                <w:rFonts w:ascii="標楷體" w:eastAsia="標楷體" w:hAnsi="標楷體" w:cs="新細明體" w:hint="eastAsia"/>
                <w:color w:val="000000" w:themeColor="text1"/>
                <w:sz w:val="32"/>
                <w:szCs w:val="32"/>
              </w:rPr>
              <w:t>桃園區公所</w:t>
            </w:r>
          </w:p>
          <w:p w14:paraId="6976E85D" w14:textId="08153225" w:rsidR="005C1437" w:rsidRPr="00555D86" w:rsidRDefault="00A40D91" w:rsidP="00843658">
            <w:pPr>
              <w:spacing w:before="0" w:after="0" w:line="500" w:lineRule="exact"/>
              <w:jc w:val="center"/>
              <w:rPr>
                <w:rFonts w:ascii="標楷體" w:eastAsia="標楷體" w:hAnsi="標楷體" w:cs="新細明體"/>
                <w:color w:val="000000" w:themeColor="text1"/>
                <w:sz w:val="32"/>
                <w:szCs w:val="32"/>
              </w:rPr>
            </w:pPr>
            <w:r w:rsidRPr="00555D86">
              <w:rPr>
                <w:rFonts w:ascii="標楷體" w:eastAsia="標楷體" w:hAnsi="標楷體" w:cs="新細明體" w:hint="eastAsia"/>
                <w:color w:val="000000" w:themeColor="text1"/>
                <w:sz w:val="32"/>
                <w:szCs w:val="32"/>
              </w:rPr>
              <w:t>4樓禮堂</w:t>
            </w:r>
          </w:p>
        </w:tc>
        <w:tc>
          <w:tcPr>
            <w:tcW w:w="1983" w:type="pct"/>
            <w:shd w:val="clear" w:color="auto" w:fill="auto"/>
            <w:vAlign w:val="center"/>
            <w:hideMark/>
          </w:tcPr>
          <w:p w14:paraId="0E28FEBA" w14:textId="77777777" w:rsidR="002379A3" w:rsidRPr="00555D86" w:rsidRDefault="005C1437" w:rsidP="00843658">
            <w:pPr>
              <w:spacing w:before="0" w:after="0" w:line="500" w:lineRule="exact"/>
              <w:jc w:val="center"/>
              <w:rPr>
                <w:rFonts w:ascii="標楷體" w:eastAsia="標楷體" w:hAnsi="標楷體" w:cs="新細明體"/>
                <w:color w:val="000000" w:themeColor="text1"/>
                <w:sz w:val="32"/>
                <w:szCs w:val="32"/>
              </w:rPr>
            </w:pPr>
            <w:r w:rsidRPr="00555D86">
              <w:rPr>
                <w:rFonts w:ascii="標楷體" w:eastAsia="標楷體" w:hAnsi="標楷體" w:cs="新細明體" w:hint="eastAsia"/>
                <w:color w:val="000000" w:themeColor="text1"/>
                <w:sz w:val="32"/>
                <w:szCs w:val="32"/>
              </w:rPr>
              <w:t>上午0</w:t>
            </w:r>
            <w:r w:rsidRPr="00555D86">
              <w:rPr>
                <w:rFonts w:ascii="標楷體" w:eastAsia="標楷體" w:hAnsi="標楷體" w:cs="新細明體"/>
                <w:color w:val="000000" w:themeColor="text1"/>
                <w:sz w:val="32"/>
                <w:szCs w:val="32"/>
              </w:rPr>
              <w:t>8:00~</w:t>
            </w:r>
            <w:r w:rsidRPr="00555D86">
              <w:rPr>
                <w:rFonts w:ascii="標楷體" w:eastAsia="標楷體" w:hAnsi="標楷體" w:cs="新細明體" w:hint="eastAsia"/>
                <w:color w:val="000000" w:themeColor="text1"/>
                <w:sz w:val="32"/>
                <w:szCs w:val="32"/>
              </w:rPr>
              <w:t>1</w:t>
            </w:r>
            <w:r w:rsidRPr="00555D86">
              <w:rPr>
                <w:rFonts w:ascii="標楷體" w:eastAsia="標楷體" w:hAnsi="標楷體" w:cs="新細明體"/>
                <w:color w:val="000000" w:themeColor="text1"/>
                <w:sz w:val="32"/>
                <w:szCs w:val="32"/>
              </w:rPr>
              <w:t>2:00</w:t>
            </w:r>
          </w:p>
          <w:p w14:paraId="11BD1839" w14:textId="590F177B" w:rsidR="005C1437" w:rsidRPr="00555D86" w:rsidRDefault="005C1437" w:rsidP="00843658">
            <w:pPr>
              <w:spacing w:before="0" w:after="0" w:line="500" w:lineRule="exact"/>
              <w:jc w:val="center"/>
              <w:rPr>
                <w:rFonts w:ascii="標楷體" w:eastAsia="標楷體" w:hAnsi="標楷體" w:cs="新細明體"/>
                <w:color w:val="000000" w:themeColor="text1"/>
                <w:sz w:val="32"/>
                <w:szCs w:val="32"/>
              </w:rPr>
            </w:pPr>
            <w:r w:rsidRPr="00555D86">
              <w:rPr>
                <w:rFonts w:ascii="標楷體" w:eastAsia="標楷體" w:hAnsi="標楷體" w:cs="新細明體"/>
                <w:color w:val="000000" w:themeColor="text1"/>
                <w:sz w:val="32"/>
                <w:szCs w:val="32"/>
              </w:rPr>
              <w:t>(</w:t>
            </w:r>
            <w:r w:rsidRPr="00555D86">
              <w:rPr>
                <w:rFonts w:ascii="標楷體" w:eastAsia="標楷體" w:hAnsi="標楷體" w:cs="新細明體" w:hint="eastAsia"/>
                <w:color w:val="000000" w:themeColor="text1"/>
                <w:sz w:val="32"/>
                <w:szCs w:val="32"/>
              </w:rPr>
              <w:t>1</w:t>
            </w:r>
            <w:r w:rsidRPr="00555D86">
              <w:rPr>
                <w:rFonts w:ascii="標楷體" w:eastAsia="標楷體" w:hAnsi="標楷體" w:cs="新細明體"/>
                <w:color w:val="000000" w:themeColor="text1"/>
                <w:sz w:val="32"/>
                <w:szCs w:val="32"/>
              </w:rPr>
              <w:t>1</w:t>
            </w:r>
            <w:r w:rsidRPr="00555D86">
              <w:rPr>
                <w:rFonts w:ascii="標楷體" w:eastAsia="標楷體" w:hAnsi="標楷體" w:cs="新細明體" w:hint="eastAsia"/>
                <w:color w:val="000000" w:themeColor="text1"/>
                <w:sz w:val="32"/>
                <w:szCs w:val="32"/>
              </w:rPr>
              <w:t>:3</w:t>
            </w:r>
            <w:r w:rsidRPr="00555D86">
              <w:rPr>
                <w:rFonts w:ascii="標楷體" w:eastAsia="標楷體" w:hAnsi="標楷體" w:cs="新細明體"/>
                <w:color w:val="000000" w:themeColor="text1"/>
                <w:sz w:val="32"/>
                <w:szCs w:val="32"/>
              </w:rPr>
              <w:t>0</w:t>
            </w:r>
            <w:r w:rsidRPr="00555D86">
              <w:rPr>
                <w:rFonts w:ascii="標楷體" w:eastAsia="標楷體" w:hAnsi="標楷體" w:cs="新細明體" w:hint="eastAsia"/>
                <w:color w:val="000000" w:themeColor="text1"/>
                <w:sz w:val="32"/>
                <w:szCs w:val="32"/>
              </w:rPr>
              <w:t>截止報到)</w:t>
            </w:r>
          </w:p>
        </w:tc>
      </w:tr>
    </w:tbl>
    <w:p w14:paraId="07DEE9E2" w14:textId="347E16FB" w:rsidR="002E485D" w:rsidRPr="00555D86" w:rsidRDefault="00843658" w:rsidP="00843658">
      <w:pPr>
        <w:tabs>
          <w:tab w:val="center" w:pos="5563"/>
        </w:tabs>
        <w:spacing w:line="500" w:lineRule="exact"/>
        <w:ind w:rightChars="50" w:right="100"/>
        <w:rPr>
          <w:rFonts w:ascii="標楷體" w:eastAsia="標楷體" w:hAnsi="標楷體"/>
          <w:b/>
          <w:color w:val="C00000"/>
          <w:sz w:val="36"/>
          <w:szCs w:val="36"/>
        </w:rPr>
      </w:pPr>
      <w:r w:rsidRPr="00555D86">
        <w:rPr>
          <w:rFonts w:ascii="標楷體" w:eastAsia="標楷體" w:hAnsi="標楷體" w:hint="eastAsia"/>
          <w:b/>
          <w:color w:val="C00000"/>
          <w:sz w:val="36"/>
          <w:szCs w:val="36"/>
        </w:rPr>
        <w:t>二、</w:t>
      </w:r>
      <w:r w:rsidR="005863B7" w:rsidRPr="00555D86">
        <w:rPr>
          <w:rFonts w:ascii="標楷體" w:eastAsia="標楷體" w:hAnsi="標楷體" w:hint="eastAsia"/>
          <w:b/>
          <w:color w:val="C00000"/>
          <w:sz w:val="36"/>
          <w:szCs w:val="36"/>
        </w:rPr>
        <w:t>健康檢查注意事項</w:t>
      </w:r>
    </w:p>
    <w:p w14:paraId="0DBF2592" w14:textId="398225E2" w:rsidR="00A40D91" w:rsidRPr="00555D86" w:rsidRDefault="00245C3A" w:rsidP="00555D86">
      <w:pPr>
        <w:spacing w:before="0" w:after="0" w:line="500" w:lineRule="exact"/>
        <w:ind w:leftChars="121" w:left="783" w:rightChars="-71" w:right="-142" w:hangingChars="169" w:hanging="541"/>
        <w:rPr>
          <w:rFonts w:ascii="標楷體" w:eastAsia="標楷體" w:hAnsi="標楷體"/>
          <w:bCs/>
          <w:sz w:val="32"/>
          <w:szCs w:val="32"/>
        </w:rPr>
      </w:pPr>
      <w:r w:rsidRPr="00555D86">
        <w:rPr>
          <w:rFonts w:ascii="標楷體" w:eastAsia="標楷體" w:hAnsi="標楷體" w:hint="eastAsia"/>
          <w:bCs/>
          <w:sz w:val="32"/>
          <w:szCs w:val="32"/>
        </w:rPr>
        <w:t>1、</w:t>
      </w:r>
      <w:r w:rsidR="00A40D91" w:rsidRPr="00555D86">
        <w:rPr>
          <w:rFonts w:ascii="標楷體" w:eastAsia="標楷體" w:hAnsi="標楷體" w:hint="eastAsia"/>
          <w:bCs/>
          <w:sz w:val="32"/>
          <w:szCs w:val="32"/>
        </w:rPr>
        <w:t>入場前請配合量測體溫並配戴口罩</w:t>
      </w:r>
    </w:p>
    <w:p w14:paraId="79111ACB" w14:textId="30607108" w:rsidR="00847D7A" w:rsidRPr="00555D86" w:rsidRDefault="00245C3A" w:rsidP="00555D86">
      <w:pPr>
        <w:spacing w:before="0" w:after="0" w:line="500" w:lineRule="exact"/>
        <w:ind w:leftChars="121" w:left="783" w:rightChars="-71" w:right="-142" w:hangingChars="169" w:hanging="541"/>
        <w:rPr>
          <w:rFonts w:ascii="標楷體" w:eastAsia="標楷體" w:hAnsi="標楷體"/>
          <w:bCs/>
          <w:sz w:val="32"/>
          <w:szCs w:val="32"/>
        </w:rPr>
      </w:pPr>
      <w:r w:rsidRPr="00555D86">
        <w:rPr>
          <w:rFonts w:ascii="標楷體" w:eastAsia="標楷體" w:hAnsi="標楷體" w:hint="eastAsia"/>
          <w:bCs/>
          <w:sz w:val="32"/>
          <w:szCs w:val="32"/>
        </w:rPr>
        <w:t>2、</w:t>
      </w:r>
      <w:r w:rsidR="00CF0D8B" w:rsidRPr="00555D86">
        <w:rPr>
          <w:rFonts w:ascii="標楷體" w:eastAsia="標楷體" w:hAnsi="標楷體" w:hint="eastAsia"/>
          <w:bCs/>
          <w:sz w:val="32"/>
          <w:szCs w:val="32"/>
        </w:rPr>
        <w:t>請依照公告時間</w:t>
      </w:r>
      <w:r w:rsidR="00A40D91" w:rsidRPr="00555D86">
        <w:rPr>
          <w:rFonts w:ascii="標楷體" w:eastAsia="標楷體" w:hAnsi="標楷體" w:hint="eastAsia"/>
          <w:bCs/>
          <w:sz w:val="32"/>
          <w:szCs w:val="32"/>
        </w:rPr>
        <w:t>報到</w:t>
      </w:r>
      <w:r w:rsidR="00847D7A" w:rsidRPr="00555D86">
        <w:rPr>
          <w:rFonts w:ascii="標楷體" w:eastAsia="標楷體" w:hAnsi="標楷體" w:hint="eastAsia"/>
          <w:bCs/>
          <w:sz w:val="32"/>
          <w:szCs w:val="32"/>
        </w:rPr>
        <w:t>。</w:t>
      </w:r>
    </w:p>
    <w:p w14:paraId="203DC5E6" w14:textId="5B56B185" w:rsidR="006C6C9A" w:rsidRPr="00555D86" w:rsidRDefault="00245C3A" w:rsidP="00555D86">
      <w:pPr>
        <w:spacing w:before="0" w:after="0" w:line="500" w:lineRule="exact"/>
        <w:ind w:leftChars="121" w:left="783" w:rightChars="-71" w:right="-142" w:hangingChars="169" w:hanging="541"/>
        <w:rPr>
          <w:rFonts w:ascii="標楷體" w:eastAsia="標楷體" w:hAnsi="標楷體"/>
          <w:bCs/>
          <w:sz w:val="32"/>
          <w:szCs w:val="32"/>
        </w:rPr>
      </w:pPr>
      <w:bookmarkStart w:id="1" w:name="_Hlk9271750"/>
      <w:r w:rsidRPr="00555D86">
        <w:rPr>
          <w:rFonts w:ascii="標楷體" w:eastAsia="標楷體" w:hAnsi="標楷體" w:hint="eastAsia"/>
          <w:bCs/>
          <w:sz w:val="32"/>
          <w:szCs w:val="32"/>
        </w:rPr>
        <w:t>3、</w:t>
      </w:r>
      <w:r w:rsidR="00217F80" w:rsidRPr="00555D86">
        <w:rPr>
          <w:rFonts w:ascii="標楷體" w:eastAsia="標楷體" w:hAnsi="標楷體" w:hint="eastAsia"/>
          <w:bCs/>
          <w:sz w:val="32"/>
          <w:szCs w:val="32"/>
        </w:rPr>
        <w:t>健</w:t>
      </w:r>
      <w:r w:rsidR="006C6C9A" w:rsidRPr="00555D86">
        <w:rPr>
          <w:rFonts w:ascii="標楷體" w:eastAsia="標楷體" w:hAnsi="標楷體" w:hint="eastAsia"/>
          <w:bCs/>
          <w:sz w:val="32"/>
          <w:szCs w:val="32"/>
        </w:rPr>
        <w:t>檢前3～5日飲食宜清淡，勿熬夜、飲酒及激烈運動，以免影響檢驗數值。</w:t>
      </w:r>
    </w:p>
    <w:p w14:paraId="47F0C071" w14:textId="77777777" w:rsidR="00245C3A" w:rsidRPr="00555D86" w:rsidRDefault="00245C3A" w:rsidP="00555D86">
      <w:pPr>
        <w:spacing w:before="0" w:after="0" w:line="500" w:lineRule="exact"/>
        <w:ind w:leftChars="121" w:left="783" w:rightChars="-71" w:right="-142" w:hangingChars="169" w:hanging="541"/>
        <w:rPr>
          <w:rFonts w:ascii="標楷體" w:eastAsia="標楷體" w:hAnsi="標楷體"/>
          <w:bCs/>
          <w:sz w:val="32"/>
          <w:szCs w:val="32"/>
        </w:rPr>
      </w:pPr>
      <w:bookmarkStart w:id="2" w:name="_Hlk9271767"/>
      <w:bookmarkEnd w:id="1"/>
      <w:r w:rsidRPr="00555D86">
        <w:rPr>
          <w:rFonts w:ascii="標楷體" w:eastAsia="標楷體" w:hAnsi="標楷體" w:hint="eastAsia"/>
          <w:bCs/>
          <w:sz w:val="32"/>
          <w:szCs w:val="32"/>
        </w:rPr>
        <w:t>4、請同仁於</w:t>
      </w:r>
      <w:r w:rsidRPr="00555D86">
        <w:rPr>
          <w:rFonts w:ascii="標楷體" w:eastAsia="標楷體" w:hAnsi="標楷體" w:hint="eastAsia"/>
          <w:bCs/>
          <w:color w:val="FF0000"/>
          <w:sz w:val="32"/>
          <w:szCs w:val="32"/>
        </w:rPr>
        <w:t>午夜十二點後禁食</w:t>
      </w:r>
      <w:r w:rsidRPr="00555D86">
        <w:rPr>
          <w:rFonts w:ascii="標楷體" w:eastAsia="標楷體" w:hAnsi="標楷體" w:hint="eastAsia"/>
          <w:bCs/>
          <w:sz w:val="32"/>
          <w:szCs w:val="32"/>
        </w:rPr>
        <w:t>，請確實保持</w:t>
      </w:r>
      <w:r w:rsidRPr="00555D86">
        <w:rPr>
          <w:rFonts w:ascii="標楷體" w:eastAsia="標楷體" w:hAnsi="標楷體" w:hint="eastAsia"/>
          <w:bCs/>
          <w:color w:val="FF0000"/>
          <w:sz w:val="32"/>
          <w:szCs w:val="32"/>
        </w:rPr>
        <w:t>檢查前空腹8小時</w:t>
      </w:r>
      <w:r w:rsidRPr="00555D86">
        <w:rPr>
          <w:rFonts w:ascii="標楷體" w:eastAsia="標楷體" w:hAnsi="標楷體" w:hint="eastAsia"/>
          <w:bCs/>
          <w:sz w:val="32"/>
          <w:szCs w:val="32"/>
        </w:rPr>
        <w:t>(可喝白開水300cc內)。</w:t>
      </w:r>
    </w:p>
    <w:p w14:paraId="7A138956" w14:textId="77777777" w:rsidR="00245C3A" w:rsidRPr="00555D86" w:rsidRDefault="00245C3A" w:rsidP="00555D86">
      <w:pPr>
        <w:spacing w:before="0" w:after="0" w:line="500" w:lineRule="exact"/>
        <w:ind w:leftChars="121" w:left="783" w:rightChars="-71" w:right="-142" w:hangingChars="169" w:hanging="541"/>
        <w:rPr>
          <w:rFonts w:ascii="標楷體" w:eastAsia="標楷體" w:hAnsi="標楷體"/>
          <w:bCs/>
          <w:sz w:val="32"/>
          <w:szCs w:val="32"/>
        </w:rPr>
      </w:pPr>
      <w:bookmarkStart w:id="3" w:name="_Hlk9271781"/>
      <w:bookmarkEnd w:id="2"/>
      <w:r w:rsidRPr="00555D86">
        <w:rPr>
          <w:rFonts w:ascii="標楷體" w:eastAsia="標楷體" w:hAnsi="標楷體" w:hint="eastAsia"/>
          <w:bCs/>
          <w:sz w:val="32"/>
          <w:szCs w:val="32"/>
        </w:rPr>
        <w:t>5、有服用慢性病藥物者(高血壓、心臟病)請照常服用、維他命及其他藥物(請記得隨身攜帶)於檢查完畢後再服用。</w:t>
      </w:r>
    </w:p>
    <w:p w14:paraId="5A88A3B9" w14:textId="77777777" w:rsidR="00245C3A" w:rsidRPr="00555D86" w:rsidRDefault="00245C3A" w:rsidP="00555D86">
      <w:pPr>
        <w:spacing w:before="0" w:after="0" w:line="500" w:lineRule="exact"/>
        <w:ind w:leftChars="121" w:left="783" w:rightChars="-71" w:right="-142" w:hangingChars="169" w:hanging="541"/>
        <w:rPr>
          <w:rFonts w:ascii="標楷體" w:eastAsia="標楷體" w:hAnsi="標楷體"/>
          <w:bCs/>
          <w:sz w:val="32"/>
          <w:szCs w:val="32"/>
        </w:rPr>
      </w:pPr>
      <w:bookmarkStart w:id="4" w:name="_Hlk9271794"/>
      <w:bookmarkEnd w:id="3"/>
      <w:r w:rsidRPr="00555D86">
        <w:rPr>
          <w:rFonts w:ascii="標楷體" w:eastAsia="標楷體" w:hAnsi="標楷體" w:hint="eastAsia"/>
          <w:bCs/>
          <w:sz w:val="32"/>
          <w:szCs w:val="32"/>
        </w:rPr>
        <w:t>6、有服用抗凝血劑</w:t>
      </w:r>
      <w:r w:rsidRPr="00555D86">
        <w:rPr>
          <w:rFonts w:ascii="標楷體" w:eastAsia="標楷體" w:hAnsi="標楷體" w:hint="eastAsia"/>
          <w:bCs/>
          <w:color w:val="000000"/>
          <w:sz w:val="32"/>
          <w:szCs w:val="32"/>
        </w:rPr>
        <w:t>，已進食者、女性同仁生理期或懷孕請告知醫護人員。</w:t>
      </w:r>
    </w:p>
    <w:p w14:paraId="46FDD73C" w14:textId="77777777" w:rsidR="00245C3A" w:rsidRPr="00555D86" w:rsidRDefault="00245C3A" w:rsidP="00555D86">
      <w:pPr>
        <w:spacing w:before="0" w:after="0" w:line="500" w:lineRule="exact"/>
        <w:ind w:leftChars="121" w:left="783" w:rightChars="-71" w:right="-142" w:hangingChars="169" w:hanging="541"/>
        <w:rPr>
          <w:rFonts w:ascii="標楷體" w:eastAsia="標楷體" w:hAnsi="標楷體"/>
          <w:bCs/>
          <w:sz w:val="32"/>
          <w:szCs w:val="32"/>
        </w:rPr>
      </w:pPr>
      <w:bookmarkStart w:id="5" w:name="_Hlk9271823"/>
      <w:bookmarkEnd w:id="4"/>
      <w:r w:rsidRPr="00555D86">
        <w:rPr>
          <w:rFonts w:ascii="標楷體" w:eastAsia="標楷體" w:hAnsi="標楷體" w:hint="eastAsia"/>
          <w:bCs/>
          <w:sz w:val="32"/>
          <w:szCs w:val="32"/>
        </w:rPr>
        <w:t>7、</w:t>
      </w:r>
      <w:r w:rsidRPr="00555D86">
        <w:rPr>
          <w:rFonts w:ascii="標楷體" w:eastAsia="標楷體" w:hAnsi="標楷體" w:hint="eastAsia"/>
          <w:bCs/>
          <w:color w:val="4472C4" w:themeColor="accent5"/>
          <w:sz w:val="32"/>
          <w:szCs w:val="32"/>
        </w:rPr>
        <w:t>懷孕、準備懷孕或疑似懷孕</w:t>
      </w:r>
      <w:r w:rsidRPr="00555D86">
        <w:rPr>
          <w:rFonts w:ascii="標楷體" w:eastAsia="標楷體" w:hAnsi="標楷體" w:hint="eastAsia"/>
          <w:bCs/>
          <w:color w:val="000000"/>
          <w:sz w:val="32"/>
          <w:szCs w:val="32"/>
        </w:rPr>
        <w:t>之同仁</w:t>
      </w:r>
      <w:r w:rsidRPr="00555D86">
        <w:rPr>
          <w:rFonts w:ascii="標楷體" w:eastAsia="標楷體" w:hAnsi="標楷體" w:hint="eastAsia"/>
          <w:bCs/>
          <w:color w:val="FF0000"/>
          <w:sz w:val="32"/>
          <w:szCs w:val="32"/>
        </w:rPr>
        <w:t>請勿</w:t>
      </w:r>
      <w:r w:rsidRPr="00555D86">
        <w:rPr>
          <w:rFonts w:ascii="標楷體" w:eastAsia="標楷體" w:hAnsi="標楷體" w:hint="eastAsia"/>
          <w:bCs/>
          <w:color w:val="000000"/>
          <w:sz w:val="32"/>
          <w:szCs w:val="32"/>
        </w:rPr>
        <w:t>照</w:t>
      </w:r>
      <w:r w:rsidRPr="00555D86">
        <w:rPr>
          <w:rFonts w:ascii="標楷體" w:eastAsia="標楷體" w:hAnsi="標楷體" w:hint="eastAsia"/>
          <w:bCs/>
          <w:color w:val="4472C4" w:themeColor="accent5"/>
          <w:sz w:val="32"/>
          <w:szCs w:val="32"/>
        </w:rPr>
        <w:t>胸部X光檢查及體脂肪檢查，不須量測腰圍</w:t>
      </w:r>
      <w:r w:rsidRPr="00555D86">
        <w:rPr>
          <w:rFonts w:ascii="標楷體" w:eastAsia="標楷體" w:hAnsi="標楷體" w:hint="eastAsia"/>
          <w:bCs/>
          <w:color w:val="000000"/>
          <w:sz w:val="32"/>
          <w:szCs w:val="32"/>
        </w:rPr>
        <w:t>。</w:t>
      </w:r>
    </w:p>
    <w:p w14:paraId="1336E946" w14:textId="77777777" w:rsidR="00245C3A" w:rsidRPr="00555D86" w:rsidRDefault="00245C3A" w:rsidP="00555D86">
      <w:pPr>
        <w:spacing w:before="0" w:after="0" w:line="500" w:lineRule="exact"/>
        <w:ind w:leftChars="121" w:left="783" w:rightChars="-71" w:right="-142" w:hangingChars="169" w:hanging="541"/>
        <w:rPr>
          <w:rFonts w:ascii="標楷體" w:eastAsia="標楷體" w:hAnsi="標楷體"/>
          <w:bCs/>
          <w:color w:val="FF0000"/>
          <w:sz w:val="32"/>
          <w:szCs w:val="32"/>
        </w:rPr>
      </w:pPr>
      <w:bookmarkStart w:id="6" w:name="_Hlk9271843"/>
      <w:bookmarkEnd w:id="5"/>
      <w:r w:rsidRPr="00555D86">
        <w:rPr>
          <w:rFonts w:ascii="標楷體" w:eastAsia="標楷體" w:hAnsi="標楷體" w:hint="eastAsia"/>
          <w:bCs/>
          <w:sz w:val="32"/>
          <w:szCs w:val="32"/>
        </w:rPr>
        <w:t>8、</w:t>
      </w:r>
      <w:r w:rsidRPr="00555D86">
        <w:rPr>
          <w:rFonts w:ascii="標楷體" w:eastAsia="標楷體" w:hAnsi="標楷體" w:hint="eastAsia"/>
          <w:bCs/>
          <w:color w:val="000000"/>
          <w:sz w:val="32"/>
          <w:szCs w:val="32"/>
        </w:rPr>
        <w:t>項鍊、金屬製品、亮片或任何可能</w:t>
      </w:r>
      <w:r w:rsidRPr="00555D86">
        <w:rPr>
          <w:rFonts w:ascii="標楷體" w:eastAsia="標楷體" w:hAnsi="標楷體" w:hint="eastAsia"/>
          <w:bCs/>
          <w:sz w:val="32"/>
          <w:szCs w:val="32"/>
        </w:rPr>
        <w:t>造</w:t>
      </w:r>
      <w:r w:rsidRPr="00555D86">
        <w:rPr>
          <w:rFonts w:ascii="標楷體" w:eastAsia="標楷體" w:hAnsi="標楷體" w:hint="eastAsia"/>
          <w:bCs/>
          <w:color w:val="000000"/>
          <w:sz w:val="32"/>
          <w:szCs w:val="32"/>
        </w:rPr>
        <w:t>成放射線無法穿透之高密度物品，請先</w:t>
      </w:r>
      <w:r w:rsidRPr="00555D86">
        <w:rPr>
          <w:rFonts w:ascii="標楷體" w:eastAsia="標楷體" w:hAnsi="標楷體" w:hint="eastAsia"/>
          <w:bCs/>
          <w:sz w:val="32"/>
          <w:szCs w:val="32"/>
        </w:rPr>
        <w:t>自行取下保管</w:t>
      </w:r>
      <w:r w:rsidRPr="00555D86">
        <w:rPr>
          <w:rFonts w:ascii="標楷體" w:eastAsia="標楷體" w:hAnsi="標楷體" w:hint="eastAsia"/>
          <w:bCs/>
          <w:color w:val="000000"/>
          <w:sz w:val="32"/>
          <w:szCs w:val="32"/>
        </w:rPr>
        <w:t>。</w:t>
      </w:r>
      <w:r w:rsidRPr="00555D86">
        <w:rPr>
          <w:rFonts w:ascii="標楷體" w:eastAsia="標楷體" w:hAnsi="標楷體" w:hint="eastAsia"/>
          <w:bCs/>
          <w:color w:val="FF0000"/>
          <w:sz w:val="32"/>
          <w:szCs w:val="32"/>
        </w:rPr>
        <w:t>女性同仁建議穿著無鋼圈、無金屬背扣、無調整環之運動型內衣，不可著束衣束褲，若無法著上述之衣物者，現場備有X光檢查服供女性同仁更換使用。</w:t>
      </w:r>
    </w:p>
    <w:bookmarkEnd w:id="6"/>
    <w:p w14:paraId="4BD2599D" w14:textId="631D4783" w:rsidR="0061192A" w:rsidRPr="00555D86" w:rsidRDefault="00245C3A" w:rsidP="00555D86">
      <w:pPr>
        <w:spacing w:before="0" w:after="0" w:line="500" w:lineRule="exact"/>
        <w:ind w:leftChars="121" w:left="783" w:rightChars="-71" w:right="-142" w:hangingChars="169" w:hanging="541"/>
        <w:rPr>
          <w:rFonts w:ascii="標楷體" w:eastAsia="標楷體" w:hAnsi="標楷體"/>
          <w:bCs/>
          <w:sz w:val="32"/>
          <w:szCs w:val="32"/>
        </w:rPr>
      </w:pPr>
      <w:r w:rsidRPr="00555D86">
        <w:rPr>
          <w:rFonts w:ascii="標楷體" w:eastAsia="標楷體" w:hAnsi="標楷體" w:hint="eastAsia"/>
          <w:bCs/>
          <w:sz w:val="32"/>
          <w:szCs w:val="32"/>
        </w:rPr>
        <w:t>9、</w:t>
      </w:r>
      <w:r w:rsidR="0061192A" w:rsidRPr="00555D86">
        <w:rPr>
          <w:rFonts w:ascii="標楷體" w:eastAsia="標楷體" w:hAnsi="標楷體" w:hint="eastAsia"/>
          <w:bCs/>
          <w:color w:val="000000"/>
          <w:sz w:val="32"/>
          <w:szCs w:val="32"/>
        </w:rPr>
        <w:t>抽血前如對酒精過敏者務必事先告知；抽血後</w:t>
      </w:r>
      <w:r w:rsidR="0061192A" w:rsidRPr="00555D86">
        <w:rPr>
          <w:rFonts w:ascii="標楷體" w:eastAsia="標楷體" w:hAnsi="標楷體" w:hint="eastAsia"/>
          <w:bCs/>
          <w:color w:val="FF0000"/>
          <w:sz w:val="32"/>
          <w:szCs w:val="32"/>
        </w:rPr>
        <w:t>請勿揉捏</w:t>
      </w:r>
      <w:r w:rsidR="0061192A" w:rsidRPr="00555D86">
        <w:rPr>
          <w:rFonts w:ascii="標楷體" w:eastAsia="標楷體" w:hAnsi="標楷體" w:hint="eastAsia"/>
          <w:bCs/>
          <w:color w:val="000000"/>
          <w:sz w:val="32"/>
          <w:szCs w:val="32"/>
        </w:rPr>
        <w:t>，並將手臂伸直輕壓</w:t>
      </w:r>
      <w:r w:rsidR="0061192A" w:rsidRPr="00555D86">
        <w:rPr>
          <w:rFonts w:ascii="標楷體" w:eastAsia="標楷體" w:hAnsi="標楷體"/>
          <w:bCs/>
          <w:color w:val="4472C4" w:themeColor="accent5"/>
          <w:sz w:val="32"/>
          <w:szCs w:val="32"/>
        </w:rPr>
        <w:t>5</w:t>
      </w:r>
      <w:r w:rsidR="0061192A" w:rsidRPr="00555D86">
        <w:rPr>
          <w:rFonts w:ascii="標楷體" w:eastAsia="標楷體" w:hAnsi="標楷體" w:hint="eastAsia"/>
          <w:bCs/>
          <w:color w:val="4472C4" w:themeColor="accent5"/>
          <w:sz w:val="32"/>
          <w:szCs w:val="32"/>
        </w:rPr>
        <w:t>分鐘</w:t>
      </w:r>
      <w:r w:rsidR="0061192A" w:rsidRPr="00555D86">
        <w:rPr>
          <w:rFonts w:ascii="標楷體" w:eastAsia="標楷體" w:hAnsi="標楷體" w:hint="eastAsia"/>
          <w:bCs/>
          <w:color w:val="000000"/>
          <w:sz w:val="32"/>
          <w:szCs w:val="32"/>
        </w:rPr>
        <w:t>左右直至完全止血後，方可取下棉球。</w:t>
      </w:r>
    </w:p>
    <w:p w14:paraId="5FC4BA12" w14:textId="306D4127" w:rsidR="003000DE" w:rsidRPr="00555D86" w:rsidRDefault="00245C3A" w:rsidP="00555D86">
      <w:pPr>
        <w:spacing w:before="0" w:after="0" w:line="500" w:lineRule="exact"/>
        <w:ind w:leftChars="121" w:left="783" w:rightChars="-71" w:right="-142" w:hangingChars="169" w:hanging="541"/>
        <w:rPr>
          <w:rFonts w:ascii="標楷體" w:eastAsia="標楷體" w:hAnsi="標楷體"/>
          <w:bCs/>
          <w:sz w:val="32"/>
          <w:szCs w:val="32"/>
        </w:rPr>
      </w:pPr>
      <w:r w:rsidRPr="00555D86">
        <w:rPr>
          <w:rFonts w:ascii="標楷體" w:eastAsia="標楷體" w:hAnsi="標楷體" w:hint="eastAsia"/>
          <w:bCs/>
          <w:sz w:val="32"/>
          <w:szCs w:val="32"/>
        </w:rPr>
        <w:lastRenderedPageBreak/>
        <w:t>10、</w:t>
      </w:r>
      <w:r w:rsidR="002B1312" w:rsidRPr="00555D86">
        <w:rPr>
          <w:rFonts w:ascii="標楷體" w:eastAsia="標楷體" w:hAnsi="標楷體" w:hint="eastAsia"/>
          <w:bCs/>
          <w:color w:val="000000"/>
          <w:sz w:val="32"/>
          <w:szCs w:val="32"/>
        </w:rPr>
        <w:t>用紙尿杯接取中段尿液。(前段尿液請先排掉)，將紙杯尿液倒入尿液收集管中，約八分滿 (10 cc)。</w:t>
      </w:r>
    </w:p>
    <w:p w14:paraId="19231CCF" w14:textId="73214750" w:rsidR="00D63CE3" w:rsidRPr="00555D86" w:rsidRDefault="00245C3A" w:rsidP="00555D86">
      <w:pPr>
        <w:spacing w:before="0" w:after="0" w:line="500" w:lineRule="exact"/>
        <w:ind w:leftChars="121" w:left="783" w:rightChars="-71" w:right="-142" w:hangingChars="169" w:hanging="541"/>
        <w:rPr>
          <w:rFonts w:ascii="標楷體" w:eastAsia="標楷體" w:hAnsi="標楷體"/>
          <w:bCs/>
          <w:sz w:val="32"/>
          <w:szCs w:val="32"/>
        </w:rPr>
      </w:pPr>
      <w:r w:rsidRPr="00555D86">
        <w:rPr>
          <w:rFonts w:ascii="標楷體" w:eastAsia="標楷體" w:hAnsi="標楷體" w:hint="eastAsia"/>
          <w:bCs/>
          <w:sz w:val="32"/>
          <w:szCs w:val="32"/>
        </w:rPr>
        <w:t>11、</w:t>
      </w:r>
      <w:r w:rsidR="00D63CE3" w:rsidRPr="00555D86">
        <w:rPr>
          <w:rFonts w:ascii="標楷體" w:eastAsia="標楷體" w:hAnsi="標楷體" w:hint="eastAsia"/>
          <w:bCs/>
          <w:sz w:val="32"/>
          <w:szCs w:val="32"/>
        </w:rPr>
        <w:t>眼壓</w:t>
      </w:r>
      <w:r w:rsidR="00A40D91" w:rsidRPr="00555D86">
        <w:rPr>
          <w:rFonts w:ascii="標楷體" w:eastAsia="標楷體" w:hAnsi="標楷體" w:hint="eastAsia"/>
          <w:bCs/>
          <w:sz w:val="32"/>
          <w:szCs w:val="32"/>
        </w:rPr>
        <w:t>、眼底鏡</w:t>
      </w:r>
      <w:r w:rsidR="00D63CE3" w:rsidRPr="00555D86">
        <w:rPr>
          <w:rFonts w:ascii="標楷體" w:eastAsia="標楷體" w:hAnsi="標楷體" w:hint="eastAsia"/>
          <w:bCs/>
          <w:sz w:val="32"/>
          <w:szCs w:val="32"/>
        </w:rPr>
        <w:t>檢查</w:t>
      </w:r>
      <w:r w:rsidR="00D63CE3" w:rsidRPr="00555D86">
        <w:rPr>
          <w:rFonts w:ascii="標楷體" w:eastAsia="標楷體" w:hAnsi="標楷體" w:hint="eastAsia"/>
          <w:bCs/>
          <w:color w:val="FF0000"/>
          <w:sz w:val="32"/>
          <w:szCs w:val="32"/>
        </w:rPr>
        <w:t>請勿</w:t>
      </w:r>
      <w:r w:rsidR="00D63CE3" w:rsidRPr="00555D86">
        <w:rPr>
          <w:rFonts w:ascii="標楷體" w:eastAsia="標楷體" w:hAnsi="標楷體" w:hint="eastAsia"/>
          <w:bCs/>
          <w:sz w:val="32"/>
          <w:szCs w:val="32"/>
        </w:rPr>
        <w:t>戴隱形眼鏡。</w:t>
      </w:r>
    </w:p>
    <w:p w14:paraId="59BCFDC5" w14:textId="44081BA3" w:rsidR="00843658" w:rsidRPr="00555D86" w:rsidRDefault="00843658" w:rsidP="00555D86">
      <w:pPr>
        <w:tabs>
          <w:tab w:val="center" w:pos="5563"/>
        </w:tabs>
        <w:spacing w:line="500" w:lineRule="exact"/>
        <w:ind w:rightChars="-71" w:right="-142"/>
        <w:rPr>
          <w:rFonts w:ascii="標楷體" w:eastAsia="標楷體" w:hAnsi="標楷體"/>
          <w:b/>
          <w:color w:val="C00000"/>
          <w:sz w:val="36"/>
          <w:szCs w:val="36"/>
        </w:rPr>
      </w:pPr>
      <w:r w:rsidRPr="00555D86">
        <w:rPr>
          <w:rFonts w:ascii="標楷體" w:eastAsia="標楷體" w:hAnsi="標楷體" w:hint="eastAsia"/>
          <w:b/>
          <w:color w:val="C00000"/>
          <w:sz w:val="36"/>
          <w:szCs w:val="36"/>
        </w:rPr>
        <w:t>三、特殊事項</w:t>
      </w:r>
    </w:p>
    <w:p w14:paraId="759A650B" w14:textId="4F30EBE2" w:rsidR="00BF3B44" w:rsidRPr="00BF3B44" w:rsidRDefault="00C44453" w:rsidP="00C44453">
      <w:pPr>
        <w:spacing w:before="120" w:after="240" w:line="500" w:lineRule="exact"/>
        <w:ind w:leftChars="213" w:left="426" w:rightChars="-213" w:right="-426" w:firstLine="1"/>
        <w:rPr>
          <w:rFonts w:ascii="標楷體" w:eastAsia="標楷體" w:hAnsi="標楷體"/>
          <w:bCs/>
          <w:sz w:val="32"/>
          <w:szCs w:val="32"/>
        </w:rPr>
      </w:pPr>
      <w:r>
        <w:rPr>
          <w:rFonts w:ascii="標楷體" w:eastAsia="標楷體" w:hAnsi="標楷體" w:hint="eastAsia"/>
          <w:bCs/>
          <w:sz w:val="32"/>
          <w:szCs w:val="32"/>
        </w:rPr>
        <w:t>活動日將提供</w:t>
      </w:r>
      <w:r w:rsidRPr="00555D86">
        <w:rPr>
          <w:rFonts w:ascii="標楷體" w:eastAsia="標楷體" w:hAnsi="標楷體" w:hint="eastAsia"/>
          <w:bCs/>
          <w:sz w:val="32"/>
          <w:szCs w:val="32"/>
        </w:rPr>
        <w:t>每2年1次</w:t>
      </w:r>
      <w:r>
        <w:rPr>
          <w:rFonts w:ascii="標楷體" w:eastAsia="標楷體" w:hAnsi="標楷體" w:hint="eastAsia"/>
          <w:bCs/>
          <w:sz w:val="32"/>
          <w:szCs w:val="32"/>
        </w:rPr>
        <w:t>之「免費</w:t>
      </w:r>
      <w:r w:rsidRPr="00555D86">
        <w:rPr>
          <w:rFonts w:ascii="標楷體" w:eastAsia="標楷體" w:hAnsi="標楷體" w:hint="eastAsia"/>
          <w:bCs/>
          <w:sz w:val="32"/>
          <w:szCs w:val="32"/>
        </w:rPr>
        <w:t>糞便潛血檢查</w:t>
      </w:r>
      <w:r>
        <w:rPr>
          <w:rFonts w:ascii="標楷體" w:eastAsia="標楷體" w:hAnsi="標楷體" w:hint="eastAsia"/>
          <w:bCs/>
          <w:sz w:val="32"/>
          <w:szCs w:val="32"/>
        </w:rPr>
        <w:t>」，如符合年齡(滿50歲以上及未滿75歲)資格</w:t>
      </w:r>
      <w:r w:rsidR="00733632">
        <w:rPr>
          <w:rFonts w:ascii="標楷體" w:eastAsia="標楷體" w:hAnsi="標楷體" w:hint="eastAsia"/>
          <w:bCs/>
          <w:sz w:val="32"/>
          <w:szCs w:val="32"/>
        </w:rPr>
        <w:t>者</w:t>
      </w:r>
      <w:r>
        <w:rPr>
          <w:rFonts w:ascii="標楷體" w:eastAsia="標楷體" w:hAnsi="標楷體" w:hint="eastAsia"/>
          <w:bCs/>
          <w:sz w:val="32"/>
          <w:szCs w:val="32"/>
        </w:rPr>
        <w:t>，即可攜</w:t>
      </w:r>
      <w:r w:rsidRPr="00555D86">
        <w:rPr>
          <w:rFonts w:ascii="標楷體" w:eastAsia="標楷體" w:hAnsi="標楷體" w:hint="eastAsia"/>
          <w:bCs/>
          <w:sz w:val="32"/>
          <w:szCs w:val="32"/>
        </w:rPr>
        <w:t>帶健保卡</w:t>
      </w:r>
      <w:r>
        <w:rPr>
          <w:rFonts w:ascii="標楷體" w:eastAsia="標楷體" w:hAnsi="標楷體" w:hint="eastAsia"/>
          <w:bCs/>
          <w:sz w:val="32"/>
          <w:szCs w:val="32"/>
        </w:rPr>
        <w:t>至</w:t>
      </w:r>
      <w:r w:rsidRPr="00555D86">
        <w:rPr>
          <w:rFonts w:ascii="標楷體" w:eastAsia="標楷體" w:hAnsi="標楷體" w:hint="eastAsia"/>
          <w:bCs/>
          <w:sz w:val="32"/>
          <w:szCs w:val="32"/>
        </w:rPr>
        <w:t>現場領取糞便採集器</w:t>
      </w:r>
      <w:r>
        <w:rPr>
          <w:rFonts w:ascii="標楷體" w:eastAsia="標楷體" w:hAnsi="標楷體" w:hint="eastAsia"/>
          <w:bCs/>
          <w:sz w:val="32"/>
          <w:szCs w:val="32"/>
        </w:rPr>
        <w:t>，醫院將協助確認身分並請</w:t>
      </w:r>
      <w:r w:rsidR="00733632">
        <w:rPr>
          <w:rFonts w:ascii="標楷體" w:eastAsia="標楷體" w:hAnsi="標楷體" w:hint="eastAsia"/>
          <w:bCs/>
          <w:sz w:val="32"/>
          <w:szCs w:val="32"/>
        </w:rPr>
        <w:t>同仁</w:t>
      </w:r>
      <w:r>
        <w:rPr>
          <w:rFonts w:ascii="標楷體" w:eastAsia="標楷體" w:hAnsi="標楷體" w:hint="eastAsia"/>
          <w:bCs/>
          <w:sz w:val="32"/>
          <w:szCs w:val="32"/>
        </w:rPr>
        <w:t>簽收檢體領取單</w:t>
      </w:r>
      <w:r w:rsidR="00733632">
        <w:rPr>
          <w:rFonts w:ascii="標楷體" w:eastAsia="標楷體" w:hAnsi="標楷體" w:hint="eastAsia"/>
          <w:bCs/>
          <w:sz w:val="32"/>
          <w:szCs w:val="32"/>
        </w:rPr>
        <w:t>，請同仁領取檢體後</w:t>
      </w:r>
      <w:r>
        <w:rPr>
          <w:rFonts w:ascii="標楷體" w:eastAsia="標楷體" w:hAnsi="標楷體" w:hint="eastAsia"/>
          <w:bCs/>
          <w:sz w:val="32"/>
          <w:szCs w:val="32"/>
        </w:rPr>
        <w:t>於</w:t>
      </w:r>
      <w:r w:rsidR="00733632">
        <w:rPr>
          <w:rFonts w:ascii="標楷體" w:eastAsia="標楷體" w:hAnsi="標楷體" w:hint="eastAsia"/>
          <w:bCs/>
          <w:sz w:val="32"/>
          <w:szCs w:val="32"/>
        </w:rPr>
        <w:t>體檢時間結束前</w:t>
      </w:r>
      <w:r>
        <w:rPr>
          <w:rFonts w:ascii="標楷體" w:eastAsia="標楷體" w:hAnsi="標楷體" w:hint="eastAsia"/>
          <w:bCs/>
          <w:sz w:val="32"/>
          <w:szCs w:val="32"/>
        </w:rPr>
        <w:t>繳回檢體，如當日未繳檢體</w:t>
      </w:r>
      <w:r w:rsidR="00733632">
        <w:rPr>
          <w:rFonts w:ascii="標楷體" w:eastAsia="標楷體" w:hAnsi="標楷體" w:hint="eastAsia"/>
          <w:bCs/>
          <w:sz w:val="32"/>
          <w:szCs w:val="32"/>
        </w:rPr>
        <w:t>者</w:t>
      </w:r>
      <w:r>
        <w:rPr>
          <w:rFonts w:ascii="標楷體" w:eastAsia="標楷體" w:hAnsi="標楷體" w:hint="eastAsia"/>
          <w:bCs/>
          <w:sz w:val="32"/>
          <w:szCs w:val="32"/>
        </w:rPr>
        <w:t>，</w:t>
      </w:r>
      <w:r w:rsidR="00733632">
        <w:rPr>
          <w:rFonts w:ascii="標楷體" w:eastAsia="標楷體" w:hAnsi="標楷體" w:hint="eastAsia"/>
          <w:bCs/>
          <w:sz w:val="32"/>
          <w:szCs w:val="32"/>
        </w:rPr>
        <w:t>醫院</w:t>
      </w:r>
      <w:r>
        <w:rPr>
          <w:rFonts w:ascii="標楷體" w:eastAsia="標楷體" w:hAnsi="標楷體" w:hint="eastAsia"/>
          <w:bCs/>
          <w:sz w:val="32"/>
          <w:szCs w:val="32"/>
        </w:rPr>
        <w:t>將</w:t>
      </w:r>
      <w:r w:rsidR="00733632">
        <w:rPr>
          <w:rFonts w:ascii="標楷體" w:eastAsia="標楷體" w:hAnsi="標楷體" w:hint="eastAsia"/>
          <w:bCs/>
          <w:sz w:val="32"/>
          <w:szCs w:val="32"/>
        </w:rPr>
        <w:t>請同仁繳交60元作業及材料費並</w:t>
      </w:r>
      <w:r>
        <w:rPr>
          <w:rFonts w:ascii="標楷體" w:eastAsia="標楷體" w:hAnsi="標楷體" w:hint="eastAsia"/>
          <w:bCs/>
          <w:sz w:val="32"/>
          <w:szCs w:val="32"/>
        </w:rPr>
        <w:t>不再受理</w:t>
      </w:r>
      <w:r w:rsidR="00733632">
        <w:rPr>
          <w:rFonts w:ascii="標楷體" w:eastAsia="標楷體" w:hAnsi="標楷體" w:hint="eastAsia"/>
          <w:bCs/>
          <w:sz w:val="32"/>
          <w:szCs w:val="32"/>
        </w:rPr>
        <w:t>檢體</w:t>
      </w:r>
      <w:r>
        <w:rPr>
          <w:rFonts w:ascii="標楷體" w:eastAsia="標楷體" w:hAnsi="標楷體" w:hint="eastAsia"/>
          <w:bCs/>
          <w:sz w:val="32"/>
          <w:szCs w:val="32"/>
        </w:rPr>
        <w:t>。</w:t>
      </w:r>
    </w:p>
    <w:p w14:paraId="3FAD36EF" w14:textId="12AB4DA4" w:rsidR="00245C3A" w:rsidRPr="00555D86" w:rsidRDefault="00843658" w:rsidP="00555D86">
      <w:pPr>
        <w:spacing w:before="120" w:after="240" w:line="500" w:lineRule="exact"/>
        <w:ind w:rightChars="-71" w:right="-142"/>
        <w:rPr>
          <w:rFonts w:ascii="標楷體" w:eastAsia="標楷體" w:hAnsi="標楷體"/>
          <w:b/>
          <w:color w:val="CC3300"/>
          <w:sz w:val="36"/>
          <w:szCs w:val="36"/>
        </w:rPr>
      </w:pPr>
      <w:r w:rsidRPr="00555D86">
        <w:rPr>
          <w:rFonts w:ascii="標楷體" w:eastAsia="標楷體" w:hAnsi="標楷體" w:hint="eastAsia"/>
          <w:b/>
          <w:color w:val="CC3300"/>
          <w:sz w:val="36"/>
          <w:szCs w:val="36"/>
        </w:rPr>
        <w:t>四、</w:t>
      </w:r>
      <w:r w:rsidR="00E97E43" w:rsidRPr="00555D86">
        <w:rPr>
          <w:rFonts w:ascii="標楷體" w:eastAsia="標楷體" w:hAnsi="標楷體" w:hint="eastAsia"/>
          <w:b/>
          <w:color w:val="CC3300"/>
          <w:sz w:val="36"/>
          <w:szCs w:val="36"/>
        </w:rPr>
        <w:t>健</w:t>
      </w:r>
      <w:r w:rsidR="00B76335" w:rsidRPr="00555D86">
        <w:rPr>
          <w:rFonts w:ascii="標楷體" w:eastAsia="標楷體" w:hAnsi="標楷體" w:hint="eastAsia"/>
          <w:b/>
          <w:color w:val="CC3300"/>
          <w:sz w:val="36"/>
          <w:szCs w:val="36"/>
        </w:rPr>
        <w:t>檢動線</w:t>
      </w:r>
    </w:p>
    <w:p w14:paraId="7314E3A0" w14:textId="1D8AF31E" w:rsidR="00954CCA" w:rsidRPr="00555D86" w:rsidRDefault="00CA553A" w:rsidP="00555D86">
      <w:pPr>
        <w:spacing w:before="120" w:after="240" w:line="500" w:lineRule="exact"/>
        <w:ind w:leftChars="142" w:left="284" w:rightChars="-71" w:right="-142"/>
        <w:rPr>
          <w:rFonts w:ascii="標楷體" w:eastAsia="標楷體" w:hAnsi="標楷體"/>
          <w:bCs/>
          <w:sz w:val="32"/>
          <w:szCs w:val="32"/>
        </w:rPr>
      </w:pPr>
      <w:r w:rsidRPr="00555D86">
        <w:rPr>
          <w:rFonts w:ascii="標楷體" w:eastAsia="標楷體" w:hAnsi="標楷體" w:hint="eastAsia"/>
          <w:bCs/>
          <w:sz w:val="32"/>
          <w:szCs w:val="32"/>
        </w:rPr>
        <w:t>報到編號後</w:t>
      </w:r>
      <w:r w:rsidR="00B76335" w:rsidRPr="00555D86">
        <w:rPr>
          <w:rFonts w:ascii="標楷體" w:eastAsia="標楷體" w:hAnsi="標楷體" w:hint="eastAsia"/>
          <w:bCs/>
          <w:sz w:val="32"/>
          <w:szCs w:val="32"/>
        </w:rPr>
        <w:t>可至各關卡受檢，實際流程依現場情況做動機調整</w:t>
      </w:r>
      <w:r w:rsidR="00B76335" w:rsidRPr="00555D86">
        <w:rPr>
          <w:rFonts w:ascii="標楷體" w:eastAsia="標楷體" w:hAnsi="標楷體"/>
          <w:bCs/>
          <w:sz w:val="32"/>
          <w:szCs w:val="32"/>
        </w:rPr>
        <w:t>(現場有專人指引</w:t>
      </w:r>
      <w:r w:rsidR="00E57B42" w:rsidRPr="00555D86">
        <w:rPr>
          <w:rFonts w:ascii="標楷體" w:eastAsia="標楷體" w:hAnsi="標楷體"/>
          <w:bCs/>
          <w:sz w:val="32"/>
          <w:szCs w:val="32"/>
        </w:rPr>
        <w:t>)</w:t>
      </w:r>
      <w:r w:rsidR="00555D86" w:rsidRPr="00555D86">
        <w:rPr>
          <w:rFonts w:ascii="標楷體" w:eastAsia="標楷體" w:hAnsi="標楷體" w:hint="eastAsia"/>
          <w:bCs/>
          <w:sz w:val="32"/>
          <w:szCs w:val="32"/>
        </w:rPr>
        <w:t>。</w:t>
      </w:r>
    </w:p>
    <w:p w14:paraId="036D5456" w14:textId="7E79F309" w:rsidR="002F09BA" w:rsidRDefault="00245C3A" w:rsidP="002F09BA">
      <w:pPr>
        <w:spacing w:line="240" w:lineRule="exact"/>
        <w:rPr>
          <w:rFonts w:ascii="微軟正黑體" w:eastAsia="微軟正黑體" w:hAnsi="微軟正黑體"/>
          <w:color w:val="FF0000"/>
          <w:sz w:val="24"/>
          <w:szCs w:val="24"/>
        </w:rPr>
      </w:pPr>
      <w:r>
        <w:rPr>
          <w:noProof/>
        </w:rPr>
        <w:drawing>
          <wp:anchor distT="0" distB="12573" distL="114300" distR="134874" simplePos="0" relativeHeight="251664896" behindDoc="0" locked="0" layoutInCell="1" allowOverlap="1" wp14:anchorId="51C1D4B3" wp14:editId="71D4659A">
            <wp:simplePos x="0" y="0"/>
            <wp:positionH relativeFrom="margin">
              <wp:posOffset>-554355</wp:posOffset>
            </wp:positionH>
            <wp:positionV relativeFrom="paragraph">
              <wp:posOffset>196215</wp:posOffset>
            </wp:positionV>
            <wp:extent cx="7350125" cy="1981200"/>
            <wp:effectExtent l="0" t="19050" r="22225" b="38100"/>
            <wp:wrapTight wrapText="bothSides">
              <wp:wrapPolygon edited="0">
                <wp:start x="6046" y="-208"/>
                <wp:lineTo x="336" y="208"/>
                <wp:lineTo x="280" y="20562"/>
                <wp:lineTo x="12148" y="21392"/>
                <wp:lineTo x="16123" y="21808"/>
                <wp:lineTo x="18194" y="21808"/>
                <wp:lineTo x="18866" y="21392"/>
                <wp:lineTo x="21609" y="20354"/>
                <wp:lineTo x="21609" y="208"/>
                <wp:lineTo x="7670" y="-208"/>
                <wp:lineTo x="6046" y="-208"/>
              </wp:wrapPolygon>
            </wp:wrapTight>
            <wp:docPr id="22" name="資料庫圖表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2F09BA" w:rsidSect="00007BE1">
      <w:footerReference w:type="default" r:id="rId13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87CF7C" w14:textId="77777777" w:rsidR="009B777F" w:rsidRDefault="009B777F" w:rsidP="00401E43">
      <w:r>
        <w:separator/>
      </w:r>
    </w:p>
  </w:endnote>
  <w:endnote w:type="continuationSeparator" w:id="0">
    <w:p w14:paraId="7BD8B05C" w14:textId="77777777" w:rsidR="009B777F" w:rsidRDefault="009B777F" w:rsidP="00401E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85260680"/>
      <w:docPartObj>
        <w:docPartGallery w:val="Page Numbers (Bottom of Page)"/>
        <w:docPartUnique/>
      </w:docPartObj>
    </w:sdtPr>
    <w:sdtEndPr/>
    <w:sdtContent>
      <w:p w14:paraId="67A428C6" w14:textId="50A4DDAF" w:rsidR="00100A71" w:rsidRDefault="00100A71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3926" w:rsidRPr="004B3926">
          <w:rPr>
            <w:noProof/>
            <w:lang w:val="zh-TW"/>
          </w:rPr>
          <w:t>1</w:t>
        </w:r>
        <w:r>
          <w:fldChar w:fldCharType="end"/>
        </w:r>
      </w:p>
    </w:sdtContent>
  </w:sdt>
  <w:p w14:paraId="234E4F9A" w14:textId="77777777" w:rsidR="00100A71" w:rsidRDefault="00100A71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9A608D" w14:textId="77777777" w:rsidR="009B777F" w:rsidRDefault="009B777F" w:rsidP="00401E43">
      <w:r>
        <w:separator/>
      </w:r>
    </w:p>
  </w:footnote>
  <w:footnote w:type="continuationSeparator" w:id="0">
    <w:p w14:paraId="435E0FF1" w14:textId="77777777" w:rsidR="009B777F" w:rsidRDefault="009B777F" w:rsidP="00401E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95.2pt;height:133.8pt;visibility:visible" o:bullet="t">
        <v:imagedata r:id="rId1" o:title=""/>
      </v:shape>
    </w:pict>
  </w:numPicBullet>
  <w:abstractNum w:abstractNumId="0" w15:restartNumberingAfterBreak="0">
    <w:nsid w:val="0D7B6825"/>
    <w:multiLevelType w:val="hybridMultilevel"/>
    <w:tmpl w:val="24DA345C"/>
    <w:lvl w:ilvl="0" w:tplc="3B3A9210">
      <w:start w:val="20"/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Times New Roman" w:hint="eastAsia"/>
        <w:b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A3D21C7"/>
    <w:multiLevelType w:val="hybridMultilevel"/>
    <w:tmpl w:val="F5BE3FA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353D2538"/>
    <w:multiLevelType w:val="hybridMultilevel"/>
    <w:tmpl w:val="E11CA5E2"/>
    <w:lvl w:ilvl="0" w:tplc="795C444C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C0000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37B67E48"/>
    <w:multiLevelType w:val="hybridMultilevel"/>
    <w:tmpl w:val="2286B410"/>
    <w:lvl w:ilvl="0" w:tplc="F348D312">
      <w:start w:val="1"/>
      <w:numFmt w:val="decimal"/>
      <w:lvlText w:val="%1、"/>
      <w:lvlJc w:val="left"/>
      <w:pPr>
        <w:ind w:left="600" w:hanging="360"/>
      </w:pPr>
      <w:rPr>
        <w:rFonts w:ascii="微軟正黑體" w:eastAsia="微軟正黑體" w:hAnsi="微軟正黑體" w:cs="Times New Roman"/>
        <w:color w:val="auto"/>
        <w:sz w:val="20"/>
        <w:szCs w:val="20"/>
      </w:rPr>
    </w:lvl>
    <w:lvl w:ilvl="1" w:tplc="04090019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4" w15:restartNumberingAfterBreak="0">
    <w:nsid w:val="486810FA"/>
    <w:multiLevelType w:val="hybridMultilevel"/>
    <w:tmpl w:val="132CCC16"/>
    <w:lvl w:ilvl="0" w:tplc="2760E610">
      <w:start w:val="1"/>
      <w:numFmt w:val="decimal"/>
      <w:lvlText w:val="%1."/>
      <w:lvlJc w:val="left"/>
      <w:pPr>
        <w:ind w:left="600" w:hanging="360"/>
      </w:pPr>
      <w:rPr>
        <w:rFonts w:ascii="微軟正黑體" w:eastAsia="微軟正黑體" w:hAnsi="微軟正黑體" w:hint="default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5" w15:restartNumberingAfterBreak="0">
    <w:nsid w:val="4BCB0024"/>
    <w:multiLevelType w:val="hybridMultilevel"/>
    <w:tmpl w:val="481E2150"/>
    <w:lvl w:ilvl="0" w:tplc="7976259A"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Times New Roman" w:hint="eastAsia"/>
        <w:b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4E2B0C0F"/>
    <w:multiLevelType w:val="hybridMultilevel"/>
    <w:tmpl w:val="132CCC16"/>
    <w:lvl w:ilvl="0" w:tplc="2760E610">
      <w:start w:val="1"/>
      <w:numFmt w:val="decimal"/>
      <w:lvlText w:val="%1."/>
      <w:lvlJc w:val="left"/>
      <w:pPr>
        <w:ind w:left="600" w:hanging="360"/>
      </w:pPr>
      <w:rPr>
        <w:rFonts w:ascii="微軟正黑體" w:eastAsia="微軟正黑體" w:hAnsi="微軟正黑體" w:hint="default"/>
        <w:color w:val="auto"/>
        <w:sz w:val="20"/>
        <w:szCs w:val="20"/>
      </w:rPr>
    </w:lvl>
    <w:lvl w:ilvl="1" w:tplc="04090019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7" w15:restartNumberingAfterBreak="0">
    <w:nsid w:val="4E87507A"/>
    <w:multiLevelType w:val="hybridMultilevel"/>
    <w:tmpl w:val="745EBE08"/>
    <w:lvl w:ilvl="0" w:tplc="F44CB3B4">
      <w:start w:val="1"/>
      <w:numFmt w:val="decimal"/>
      <w:lvlText w:val="%1."/>
      <w:lvlJc w:val="left"/>
      <w:pPr>
        <w:ind w:left="360" w:hanging="360"/>
      </w:pPr>
      <w:rPr>
        <w:rFonts w:hint="default"/>
        <w:color w:val="344D6C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47146A3"/>
    <w:multiLevelType w:val="hybridMultilevel"/>
    <w:tmpl w:val="132CCC16"/>
    <w:lvl w:ilvl="0" w:tplc="2760E610">
      <w:start w:val="1"/>
      <w:numFmt w:val="decimal"/>
      <w:lvlText w:val="%1."/>
      <w:lvlJc w:val="left"/>
      <w:pPr>
        <w:ind w:left="600" w:hanging="360"/>
      </w:pPr>
      <w:rPr>
        <w:rFonts w:ascii="微軟正黑體" w:eastAsia="微軟正黑體" w:hAnsi="微軟正黑體" w:hint="default"/>
        <w:color w:val="auto"/>
        <w:sz w:val="20"/>
        <w:szCs w:val="20"/>
      </w:rPr>
    </w:lvl>
    <w:lvl w:ilvl="1" w:tplc="04090019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9" w15:restartNumberingAfterBreak="0">
    <w:nsid w:val="55AA354F"/>
    <w:multiLevelType w:val="hybridMultilevel"/>
    <w:tmpl w:val="132CCC16"/>
    <w:lvl w:ilvl="0" w:tplc="2760E610">
      <w:start w:val="1"/>
      <w:numFmt w:val="decimal"/>
      <w:lvlText w:val="%1."/>
      <w:lvlJc w:val="left"/>
      <w:pPr>
        <w:ind w:left="600" w:hanging="360"/>
      </w:pPr>
      <w:rPr>
        <w:rFonts w:ascii="微軟正黑體" w:eastAsia="微軟正黑體" w:hAnsi="微軟正黑體" w:hint="default"/>
        <w:color w:val="auto"/>
        <w:sz w:val="20"/>
        <w:szCs w:val="20"/>
      </w:rPr>
    </w:lvl>
    <w:lvl w:ilvl="1" w:tplc="04090019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0" w15:restartNumberingAfterBreak="0">
    <w:nsid w:val="5C706FDF"/>
    <w:multiLevelType w:val="hybridMultilevel"/>
    <w:tmpl w:val="0ADAB954"/>
    <w:lvl w:ilvl="0" w:tplc="7622669C">
      <w:start w:val="1"/>
      <w:numFmt w:val="bullet"/>
      <w:lvlText w:val=""/>
      <w:lvlPicBulletId w:val="0"/>
      <w:lvlJc w:val="left"/>
      <w:pPr>
        <w:tabs>
          <w:tab w:val="num" w:pos="480"/>
        </w:tabs>
        <w:ind w:left="480" w:firstLine="0"/>
      </w:pPr>
      <w:rPr>
        <w:rFonts w:ascii="Symbol" w:hAnsi="Symbol" w:hint="default"/>
      </w:rPr>
    </w:lvl>
    <w:lvl w:ilvl="1" w:tplc="FFB4595E" w:tentative="1">
      <w:start w:val="1"/>
      <w:numFmt w:val="bullet"/>
      <w:lvlText w:val=""/>
      <w:lvlJc w:val="left"/>
      <w:pPr>
        <w:tabs>
          <w:tab w:val="num" w:pos="960"/>
        </w:tabs>
        <w:ind w:left="960" w:firstLine="0"/>
      </w:pPr>
      <w:rPr>
        <w:rFonts w:ascii="Symbol" w:hAnsi="Symbol" w:hint="default"/>
      </w:rPr>
    </w:lvl>
    <w:lvl w:ilvl="2" w:tplc="E20228B2" w:tentative="1">
      <w:start w:val="1"/>
      <w:numFmt w:val="bullet"/>
      <w:lvlText w:val=""/>
      <w:lvlJc w:val="left"/>
      <w:pPr>
        <w:tabs>
          <w:tab w:val="num" w:pos="1440"/>
        </w:tabs>
        <w:ind w:left="1440" w:firstLine="0"/>
      </w:pPr>
      <w:rPr>
        <w:rFonts w:ascii="Symbol" w:hAnsi="Symbol" w:hint="default"/>
      </w:rPr>
    </w:lvl>
    <w:lvl w:ilvl="3" w:tplc="8C9EF7AA" w:tentative="1">
      <w:start w:val="1"/>
      <w:numFmt w:val="bullet"/>
      <w:lvlText w:val=""/>
      <w:lvlJc w:val="left"/>
      <w:pPr>
        <w:tabs>
          <w:tab w:val="num" w:pos="1920"/>
        </w:tabs>
        <w:ind w:left="1920" w:firstLine="0"/>
      </w:pPr>
      <w:rPr>
        <w:rFonts w:ascii="Symbol" w:hAnsi="Symbol" w:hint="default"/>
      </w:rPr>
    </w:lvl>
    <w:lvl w:ilvl="4" w:tplc="C0228C34" w:tentative="1">
      <w:start w:val="1"/>
      <w:numFmt w:val="bullet"/>
      <w:lvlText w:val=""/>
      <w:lvlJc w:val="left"/>
      <w:pPr>
        <w:tabs>
          <w:tab w:val="num" w:pos="2400"/>
        </w:tabs>
        <w:ind w:left="2400" w:firstLine="0"/>
      </w:pPr>
      <w:rPr>
        <w:rFonts w:ascii="Symbol" w:hAnsi="Symbol" w:hint="default"/>
      </w:rPr>
    </w:lvl>
    <w:lvl w:ilvl="5" w:tplc="1A045DE6" w:tentative="1">
      <w:start w:val="1"/>
      <w:numFmt w:val="bullet"/>
      <w:lvlText w:val=""/>
      <w:lvlJc w:val="left"/>
      <w:pPr>
        <w:tabs>
          <w:tab w:val="num" w:pos="2880"/>
        </w:tabs>
        <w:ind w:left="2880" w:firstLine="0"/>
      </w:pPr>
      <w:rPr>
        <w:rFonts w:ascii="Symbol" w:hAnsi="Symbol" w:hint="default"/>
      </w:rPr>
    </w:lvl>
    <w:lvl w:ilvl="6" w:tplc="A4BE9C80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7" w:tplc="638670A8" w:tentative="1">
      <w:start w:val="1"/>
      <w:numFmt w:val="bullet"/>
      <w:lvlText w:val=""/>
      <w:lvlJc w:val="left"/>
      <w:pPr>
        <w:tabs>
          <w:tab w:val="num" w:pos="3840"/>
        </w:tabs>
        <w:ind w:left="3840" w:firstLine="0"/>
      </w:pPr>
      <w:rPr>
        <w:rFonts w:ascii="Symbol" w:hAnsi="Symbol" w:hint="default"/>
      </w:rPr>
    </w:lvl>
    <w:lvl w:ilvl="8" w:tplc="4A4C9A64" w:tentative="1">
      <w:start w:val="1"/>
      <w:numFmt w:val="bullet"/>
      <w:lvlText w:val=""/>
      <w:lvlJc w:val="left"/>
      <w:pPr>
        <w:tabs>
          <w:tab w:val="num" w:pos="4320"/>
        </w:tabs>
        <w:ind w:left="4320" w:firstLine="0"/>
      </w:pPr>
      <w:rPr>
        <w:rFonts w:ascii="Symbol" w:hAnsi="Symbol" w:hint="default"/>
      </w:rPr>
    </w:lvl>
  </w:abstractNum>
  <w:abstractNum w:abstractNumId="11" w15:restartNumberingAfterBreak="0">
    <w:nsid w:val="5CD22AFC"/>
    <w:multiLevelType w:val="hybridMultilevel"/>
    <w:tmpl w:val="77268ABC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5D9B4D8E"/>
    <w:multiLevelType w:val="hybridMultilevel"/>
    <w:tmpl w:val="132CCC16"/>
    <w:lvl w:ilvl="0" w:tplc="2760E610">
      <w:start w:val="1"/>
      <w:numFmt w:val="decimal"/>
      <w:lvlText w:val="%1."/>
      <w:lvlJc w:val="left"/>
      <w:pPr>
        <w:ind w:left="600" w:hanging="360"/>
      </w:pPr>
      <w:rPr>
        <w:rFonts w:ascii="微軟正黑體" w:eastAsia="微軟正黑體" w:hAnsi="微軟正黑體" w:hint="default"/>
        <w:color w:val="auto"/>
        <w:sz w:val="20"/>
        <w:szCs w:val="20"/>
      </w:rPr>
    </w:lvl>
    <w:lvl w:ilvl="1" w:tplc="04090019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3" w15:restartNumberingAfterBreak="0">
    <w:nsid w:val="6A545DFC"/>
    <w:multiLevelType w:val="hybridMultilevel"/>
    <w:tmpl w:val="9B768F2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6DD250C3"/>
    <w:multiLevelType w:val="hybridMultilevel"/>
    <w:tmpl w:val="8DC67EAA"/>
    <w:lvl w:ilvl="0" w:tplc="DA2C7BD2">
      <w:start w:val="20"/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Times New Roman" w:hint="eastAsia"/>
        <w:b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70023B9E"/>
    <w:multiLevelType w:val="hybridMultilevel"/>
    <w:tmpl w:val="E0688CF8"/>
    <w:lvl w:ilvl="0" w:tplc="6AF82710">
      <w:numFmt w:val="bullet"/>
      <w:lvlText w:val="●"/>
      <w:lvlJc w:val="left"/>
      <w:pPr>
        <w:ind w:left="360" w:hanging="360"/>
      </w:pPr>
      <w:rPr>
        <w:rFonts w:ascii="微軟正黑體" w:eastAsia="微軟正黑體" w:hAnsi="微軟正黑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71534B48"/>
    <w:multiLevelType w:val="hybridMultilevel"/>
    <w:tmpl w:val="74485F6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7DDE7687"/>
    <w:multiLevelType w:val="hybridMultilevel"/>
    <w:tmpl w:val="1BCA7EA4"/>
    <w:lvl w:ilvl="0" w:tplc="E2B4B0B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16"/>
  </w:num>
  <w:num w:numId="6">
    <w:abstractNumId w:val="13"/>
  </w:num>
  <w:num w:numId="7">
    <w:abstractNumId w:val="11"/>
  </w:num>
  <w:num w:numId="8">
    <w:abstractNumId w:val="17"/>
  </w:num>
  <w:num w:numId="9">
    <w:abstractNumId w:val="9"/>
  </w:num>
  <w:num w:numId="10">
    <w:abstractNumId w:val="15"/>
  </w:num>
  <w:num w:numId="11">
    <w:abstractNumId w:val="0"/>
  </w:num>
  <w:num w:numId="12">
    <w:abstractNumId w:val="14"/>
  </w:num>
  <w:num w:numId="13">
    <w:abstractNumId w:val="10"/>
  </w:num>
  <w:num w:numId="14">
    <w:abstractNumId w:val="5"/>
  </w:num>
  <w:num w:numId="15">
    <w:abstractNumId w:val="8"/>
  </w:num>
  <w:num w:numId="16">
    <w:abstractNumId w:val="12"/>
  </w:num>
  <w:num w:numId="17">
    <w:abstractNumId w:val="6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C9A"/>
    <w:rsid w:val="000008D4"/>
    <w:rsid w:val="00007BE1"/>
    <w:rsid w:val="00016A28"/>
    <w:rsid w:val="00026BD6"/>
    <w:rsid w:val="0003283B"/>
    <w:rsid w:val="00035C36"/>
    <w:rsid w:val="00037938"/>
    <w:rsid w:val="0004370F"/>
    <w:rsid w:val="000560F2"/>
    <w:rsid w:val="00056DBD"/>
    <w:rsid w:val="000611BE"/>
    <w:rsid w:val="000619F1"/>
    <w:rsid w:val="000715F8"/>
    <w:rsid w:val="00082441"/>
    <w:rsid w:val="00090D8F"/>
    <w:rsid w:val="00091A1F"/>
    <w:rsid w:val="00094B38"/>
    <w:rsid w:val="0009543D"/>
    <w:rsid w:val="00095F19"/>
    <w:rsid w:val="000A21DC"/>
    <w:rsid w:val="000A5311"/>
    <w:rsid w:val="000A5566"/>
    <w:rsid w:val="000A6EEC"/>
    <w:rsid w:val="000A7112"/>
    <w:rsid w:val="000B27BA"/>
    <w:rsid w:val="000B4D93"/>
    <w:rsid w:val="000B643A"/>
    <w:rsid w:val="000D43A9"/>
    <w:rsid w:val="000D6E3E"/>
    <w:rsid w:val="000E3848"/>
    <w:rsid w:val="000E6124"/>
    <w:rsid w:val="000F63E9"/>
    <w:rsid w:val="000F6EEF"/>
    <w:rsid w:val="0010005C"/>
    <w:rsid w:val="00100A71"/>
    <w:rsid w:val="00101AA8"/>
    <w:rsid w:val="00101DE3"/>
    <w:rsid w:val="00102691"/>
    <w:rsid w:val="00102D0C"/>
    <w:rsid w:val="001333B0"/>
    <w:rsid w:val="001364F9"/>
    <w:rsid w:val="0014469E"/>
    <w:rsid w:val="00146476"/>
    <w:rsid w:val="00152C0D"/>
    <w:rsid w:val="00152CF0"/>
    <w:rsid w:val="0015468F"/>
    <w:rsid w:val="00155CC2"/>
    <w:rsid w:val="00173336"/>
    <w:rsid w:val="0017383C"/>
    <w:rsid w:val="001768BF"/>
    <w:rsid w:val="00190EA4"/>
    <w:rsid w:val="00191719"/>
    <w:rsid w:val="001919F4"/>
    <w:rsid w:val="00193E09"/>
    <w:rsid w:val="001A3214"/>
    <w:rsid w:val="001C2792"/>
    <w:rsid w:val="001C28A3"/>
    <w:rsid w:val="001C2C79"/>
    <w:rsid w:val="001C3DCF"/>
    <w:rsid w:val="001D1DF5"/>
    <w:rsid w:val="001E374A"/>
    <w:rsid w:val="001E4A2D"/>
    <w:rsid w:val="001E6A6A"/>
    <w:rsid w:val="001E6AEA"/>
    <w:rsid w:val="001F07AB"/>
    <w:rsid w:val="001F560C"/>
    <w:rsid w:val="00206B87"/>
    <w:rsid w:val="00207BD2"/>
    <w:rsid w:val="00215EAF"/>
    <w:rsid w:val="00217619"/>
    <w:rsid w:val="00217F80"/>
    <w:rsid w:val="002211ED"/>
    <w:rsid w:val="00224BF8"/>
    <w:rsid w:val="002327EA"/>
    <w:rsid w:val="002337B8"/>
    <w:rsid w:val="002370EC"/>
    <w:rsid w:val="002379A3"/>
    <w:rsid w:val="00240E38"/>
    <w:rsid w:val="002450ED"/>
    <w:rsid w:val="00245C3A"/>
    <w:rsid w:val="002501DD"/>
    <w:rsid w:val="00275848"/>
    <w:rsid w:val="002858D7"/>
    <w:rsid w:val="00295B4B"/>
    <w:rsid w:val="002A73E7"/>
    <w:rsid w:val="002B1312"/>
    <w:rsid w:val="002B2AF2"/>
    <w:rsid w:val="002B4872"/>
    <w:rsid w:val="002C00C5"/>
    <w:rsid w:val="002C1B9C"/>
    <w:rsid w:val="002C1D93"/>
    <w:rsid w:val="002C7EE7"/>
    <w:rsid w:val="002D3F53"/>
    <w:rsid w:val="002E485D"/>
    <w:rsid w:val="002F09BA"/>
    <w:rsid w:val="002F3ADF"/>
    <w:rsid w:val="002F3DA7"/>
    <w:rsid w:val="002F7022"/>
    <w:rsid w:val="002F7382"/>
    <w:rsid w:val="003000DE"/>
    <w:rsid w:val="00303E6A"/>
    <w:rsid w:val="003040B1"/>
    <w:rsid w:val="00307A15"/>
    <w:rsid w:val="0031312E"/>
    <w:rsid w:val="00317B80"/>
    <w:rsid w:val="00322245"/>
    <w:rsid w:val="00331FE8"/>
    <w:rsid w:val="00342A8C"/>
    <w:rsid w:val="00343687"/>
    <w:rsid w:val="003472EC"/>
    <w:rsid w:val="003617D0"/>
    <w:rsid w:val="00362382"/>
    <w:rsid w:val="003628EA"/>
    <w:rsid w:val="003649DF"/>
    <w:rsid w:val="003656D6"/>
    <w:rsid w:val="00365FE3"/>
    <w:rsid w:val="00372DFA"/>
    <w:rsid w:val="00381AB5"/>
    <w:rsid w:val="00382B86"/>
    <w:rsid w:val="00395100"/>
    <w:rsid w:val="003B1DCC"/>
    <w:rsid w:val="003B400C"/>
    <w:rsid w:val="003B51C6"/>
    <w:rsid w:val="003B7588"/>
    <w:rsid w:val="003D25FD"/>
    <w:rsid w:val="003E674C"/>
    <w:rsid w:val="003F18F9"/>
    <w:rsid w:val="003F4518"/>
    <w:rsid w:val="003F7F4C"/>
    <w:rsid w:val="00400264"/>
    <w:rsid w:val="00401E43"/>
    <w:rsid w:val="00404D3D"/>
    <w:rsid w:val="004110F9"/>
    <w:rsid w:val="0041530B"/>
    <w:rsid w:val="0042300F"/>
    <w:rsid w:val="004430CB"/>
    <w:rsid w:val="00451A3A"/>
    <w:rsid w:val="00477A74"/>
    <w:rsid w:val="00480492"/>
    <w:rsid w:val="0048195C"/>
    <w:rsid w:val="00490A45"/>
    <w:rsid w:val="004933C4"/>
    <w:rsid w:val="00493CE9"/>
    <w:rsid w:val="0049714C"/>
    <w:rsid w:val="004A315C"/>
    <w:rsid w:val="004B3926"/>
    <w:rsid w:val="004D6F04"/>
    <w:rsid w:val="004E2DF1"/>
    <w:rsid w:val="00503077"/>
    <w:rsid w:val="00503CAC"/>
    <w:rsid w:val="0051132F"/>
    <w:rsid w:val="00516863"/>
    <w:rsid w:val="00516AC5"/>
    <w:rsid w:val="0052160F"/>
    <w:rsid w:val="00527035"/>
    <w:rsid w:val="0052798C"/>
    <w:rsid w:val="0054051A"/>
    <w:rsid w:val="005409B6"/>
    <w:rsid w:val="005421AB"/>
    <w:rsid w:val="005455D6"/>
    <w:rsid w:val="00552263"/>
    <w:rsid w:val="0055498F"/>
    <w:rsid w:val="00555D86"/>
    <w:rsid w:val="00572D73"/>
    <w:rsid w:val="005863B7"/>
    <w:rsid w:val="00587119"/>
    <w:rsid w:val="00594307"/>
    <w:rsid w:val="005B3E53"/>
    <w:rsid w:val="005C0048"/>
    <w:rsid w:val="005C1437"/>
    <w:rsid w:val="005C5118"/>
    <w:rsid w:val="005D3CAF"/>
    <w:rsid w:val="005D4E3E"/>
    <w:rsid w:val="005E70AE"/>
    <w:rsid w:val="005F015D"/>
    <w:rsid w:val="005F0C60"/>
    <w:rsid w:val="005F3D54"/>
    <w:rsid w:val="005F50B0"/>
    <w:rsid w:val="0060008E"/>
    <w:rsid w:val="006008EE"/>
    <w:rsid w:val="0061192A"/>
    <w:rsid w:val="00613651"/>
    <w:rsid w:val="0062323D"/>
    <w:rsid w:val="00623C0A"/>
    <w:rsid w:val="006277B9"/>
    <w:rsid w:val="00632B83"/>
    <w:rsid w:val="006345E7"/>
    <w:rsid w:val="00634C18"/>
    <w:rsid w:val="0063504E"/>
    <w:rsid w:val="00636BC9"/>
    <w:rsid w:val="0064080A"/>
    <w:rsid w:val="0064288F"/>
    <w:rsid w:val="0064618C"/>
    <w:rsid w:val="00646565"/>
    <w:rsid w:val="006523A6"/>
    <w:rsid w:val="00654C5B"/>
    <w:rsid w:val="00656015"/>
    <w:rsid w:val="00673B2B"/>
    <w:rsid w:val="0068176B"/>
    <w:rsid w:val="00681B8A"/>
    <w:rsid w:val="006860B0"/>
    <w:rsid w:val="0068752E"/>
    <w:rsid w:val="00687C4A"/>
    <w:rsid w:val="00693C52"/>
    <w:rsid w:val="00694BF1"/>
    <w:rsid w:val="00696C87"/>
    <w:rsid w:val="00697956"/>
    <w:rsid w:val="006A558F"/>
    <w:rsid w:val="006A5C75"/>
    <w:rsid w:val="006C3768"/>
    <w:rsid w:val="006C6C9A"/>
    <w:rsid w:val="006C7D3B"/>
    <w:rsid w:val="006D454F"/>
    <w:rsid w:val="006E3177"/>
    <w:rsid w:val="006E4404"/>
    <w:rsid w:val="006E7E76"/>
    <w:rsid w:val="006F036F"/>
    <w:rsid w:val="006F1B31"/>
    <w:rsid w:val="006F614D"/>
    <w:rsid w:val="0070397D"/>
    <w:rsid w:val="00703BE9"/>
    <w:rsid w:val="00707257"/>
    <w:rsid w:val="00725AF0"/>
    <w:rsid w:val="0073304A"/>
    <w:rsid w:val="00733632"/>
    <w:rsid w:val="00734059"/>
    <w:rsid w:val="007401B1"/>
    <w:rsid w:val="00767213"/>
    <w:rsid w:val="007817B6"/>
    <w:rsid w:val="00785CC3"/>
    <w:rsid w:val="00785DD8"/>
    <w:rsid w:val="007910C3"/>
    <w:rsid w:val="007948F5"/>
    <w:rsid w:val="007960F7"/>
    <w:rsid w:val="0079677E"/>
    <w:rsid w:val="007A25DE"/>
    <w:rsid w:val="007A64B1"/>
    <w:rsid w:val="007B217B"/>
    <w:rsid w:val="007B394F"/>
    <w:rsid w:val="007B5541"/>
    <w:rsid w:val="007D0491"/>
    <w:rsid w:val="007D40C0"/>
    <w:rsid w:val="007E1DDC"/>
    <w:rsid w:val="007E4742"/>
    <w:rsid w:val="007F09D7"/>
    <w:rsid w:val="007F0E35"/>
    <w:rsid w:val="00801188"/>
    <w:rsid w:val="008055A8"/>
    <w:rsid w:val="008058C5"/>
    <w:rsid w:val="00813706"/>
    <w:rsid w:val="00813CD7"/>
    <w:rsid w:val="00821264"/>
    <w:rsid w:val="00821801"/>
    <w:rsid w:val="00823727"/>
    <w:rsid w:val="00843658"/>
    <w:rsid w:val="00845714"/>
    <w:rsid w:val="00847D7A"/>
    <w:rsid w:val="0085606A"/>
    <w:rsid w:val="00856481"/>
    <w:rsid w:val="00860DDE"/>
    <w:rsid w:val="008721BD"/>
    <w:rsid w:val="00874B8A"/>
    <w:rsid w:val="00882D10"/>
    <w:rsid w:val="00885E4F"/>
    <w:rsid w:val="00891F53"/>
    <w:rsid w:val="008A44E3"/>
    <w:rsid w:val="008B511E"/>
    <w:rsid w:val="008B533D"/>
    <w:rsid w:val="008B55A4"/>
    <w:rsid w:val="008C069F"/>
    <w:rsid w:val="008C7566"/>
    <w:rsid w:val="008D04D5"/>
    <w:rsid w:val="008D0519"/>
    <w:rsid w:val="008D1D63"/>
    <w:rsid w:val="008F2503"/>
    <w:rsid w:val="0090002B"/>
    <w:rsid w:val="0090343B"/>
    <w:rsid w:val="00906530"/>
    <w:rsid w:val="00906BC9"/>
    <w:rsid w:val="00920846"/>
    <w:rsid w:val="009236B0"/>
    <w:rsid w:val="009357F3"/>
    <w:rsid w:val="009425A9"/>
    <w:rsid w:val="00942E53"/>
    <w:rsid w:val="00943859"/>
    <w:rsid w:val="00954CCA"/>
    <w:rsid w:val="0095753C"/>
    <w:rsid w:val="00960261"/>
    <w:rsid w:val="009606C4"/>
    <w:rsid w:val="00976BF8"/>
    <w:rsid w:val="00980633"/>
    <w:rsid w:val="009877CB"/>
    <w:rsid w:val="00992E29"/>
    <w:rsid w:val="009941B0"/>
    <w:rsid w:val="009A3270"/>
    <w:rsid w:val="009B5ACA"/>
    <w:rsid w:val="009B5CA9"/>
    <w:rsid w:val="009B777F"/>
    <w:rsid w:val="009C45A8"/>
    <w:rsid w:val="009C6A47"/>
    <w:rsid w:val="009C7145"/>
    <w:rsid w:val="009D0BF9"/>
    <w:rsid w:val="009D20EB"/>
    <w:rsid w:val="009D4033"/>
    <w:rsid w:val="009E2C4D"/>
    <w:rsid w:val="009F0AE2"/>
    <w:rsid w:val="00A07BA6"/>
    <w:rsid w:val="00A1604A"/>
    <w:rsid w:val="00A20171"/>
    <w:rsid w:val="00A22B96"/>
    <w:rsid w:val="00A23785"/>
    <w:rsid w:val="00A23EF9"/>
    <w:rsid w:val="00A26EB4"/>
    <w:rsid w:val="00A3276C"/>
    <w:rsid w:val="00A362C5"/>
    <w:rsid w:val="00A36D02"/>
    <w:rsid w:val="00A40D91"/>
    <w:rsid w:val="00A45BB8"/>
    <w:rsid w:val="00A51F8D"/>
    <w:rsid w:val="00A57E55"/>
    <w:rsid w:val="00A66997"/>
    <w:rsid w:val="00A714C7"/>
    <w:rsid w:val="00A74E8C"/>
    <w:rsid w:val="00A8219C"/>
    <w:rsid w:val="00A8438E"/>
    <w:rsid w:val="00A877AE"/>
    <w:rsid w:val="00AA7053"/>
    <w:rsid w:val="00AB1D54"/>
    <w:rsid w:val="00AB653C"/>
    <w:rsid w:val="00AC0EE5"/>
    <w:rsid w:val="00AC311C"/>
    <w:rsid w:val="00AC6632"/>
    <w:rsid w:val="00AD2B91"/>
    <w:rsid w:val="00AD2FC4"/>
    <w:rsid w:val="00AE605C"/>
    <w:rsid w:val="00AF1A13"/>
    <w:rsid w:val="00AF2A88"/>
    <w:rsid w:val="00AF4F09"/>
    <w:rsid w:val="00B10089"/>
    <w:rsid w:val="00B113E1"/>
    <w:rsid w:val="00B11FBA"/>
    <w:rsid w:val="00B12833"/>
    <w:rsid w:val="00B2190C"/>
    <w:rsid w:val="00B22C93"/>
    <w:rsid w:val="00B27F77"/>
    <w:rsid w:val="00B319A3"/>
    <w:rsid w:val="00B4001B"/>
    <w:rsid w:val="00B4164D"/>
    <w:rsid w:val="00B4188A"/>
    <w:rsid w:val="00B44426"/>
    <w:rsid w:val="00B46BDD"/>
    <w:rsid w:val="00B52F39"/>
    <w:rsid w:val="00B532B5"/>
    <w:rsid w:val="00B63611"/>
    <w:rsid w:val="00B74E6F"/>
    <w:rsid w:val="00B76335"/>
    <w:rsid w:val="00B81D65"/>
    <w:rsid w:val="00B84AE1"/>
    <w:rsid w:val="00B877B5"/>
    <w:rsid w:val="00B900E0"/>
    <w:rsid w:val="00BA7B96"/>
    <w:rsid w:val="00BB3CC7"/>
    <w:rsid w:val="00BC008B"/>
    <w:rsid w:val="00BC3E49"/>
    <w:rsid w:val="00BC4568"/>
    <w:rsid w:val="00BC5D9B"/>
    <w:rsid w:val="00BC62A0"/>
    <w:rsid w:val="00BC7734"/>
    <w:rsid w:val="00BD6466"/>
    <w:rsid w:val="00BE2431"/>
    <w:rsid w:val="00BE725D"/>
    <w:rsid w:val="00BF1183"/>
    <w:rsid w:val="00BF124B"/>
    <w:rsid w:val="00BF172A"/>
    <w:rsid w:val="00BF3B44"/>
    <w:rsid w:val="00C01015"/>
    <w:rsid w:val="00C0283E"/>
    <w:rsid w:val="00C02D20"/>
    <w:rsid w:val="00C14E75"/>
    <w:rsid w:val="00C17A7D"/>
    <w:rsid w:val="00C22BC0"/>
    <w:rsid w:val="00C2544B"/>
    <w:rsid w:val="00C26FE0"/>
    <w:rsid w:val="00C30201"/>
    <w:rsid w:val="00C34196"/>
    <w:rsid w:val="00C364FE"/>
    <w:rsid w:val="00C41DD0"/>
    <w:rsid w:val="00C4331E"/>
    <w:rsid w:val="00C44453"/>
    <w:rsid w:val="00C448D9"/>
    <w:rsid w:val="00C4747A"/>
    <w:rsid w:val="00C51FCB"/>
    <w:rsid w:val="00C57188"/>
    <w:rsid w:val="00C606C4"/>
    <w:rsid w:val="00C614D7"/>
    <w:rsid w:val="00C642CC"/>
    <w:rsid w:val="00C64F31"/>
    <w:rsid w:val="00C71D52"/>
    <w:rsid w:val="00C96E65"/>
    <w:rsid w:val="00C97698"/>
    <w:rsid w:val="00CA53C0"/>
    <w:rsid w:val="00CA553A"/>
    <w:rsid w:val="00CB55E2"/>
    <w:rsid w:val="00CB6019"/>
    <w:rsid w:val="00CB67EF"/>
    <w:rsid w:val="00CC0537"/>
    <w:rsid w:val="00CC31D3"/>
    <w:rsid w:val="00CC7E31"/>
    <w:rsid w:val="00CD571E"/>
    <w:rsid w:val="00CE3DA6"/>
    <w:rsid w:val="00CE3E7A"/>
    <w:rsid w:val="00CE7571"/>
    <w:rsid w:val="00CF0A65"/>
    <w:rsid w:val="00CF0D8B"/>
    <w:rsid w:val="00CF752B"/>
    <w:rsid w:val="00D01A17"/>
    <w:rsid w:val="00D02B60"/>
    <w:rsid w:val="00D049BB"/>
    <w:rsid w:val="00D1084A"/>
    <w:rsid w:val="00D114EE"/>
    <w:rsid w:val="00D11772"/>
    <w:rsid w:val="00D13F02"/>
    <w:rsid w:val="00D23344"/>
    <w:rsid w:val="00D244C2"/>
    <w:rsid w:val="00D26A60"/>
    <w:rsid w:val="00D32171"/>
    <w:rsid w:val="00D430F8"/>
    <w:rsid w:val="00D43995"/>
    <w:rsid w:val="00D46BD1"/>
    <w:rsid w:val="00D47B67"/>
    <w:rsid w:val="00D63CE3"/>
    <w:rsid w:val="00D74B1E"/>
    <w:rsid w:val="00D75128"/>
    <w:rsid w:val="00D758D1"/>
    <w:rsid w:val="00D81FDF"/>
    <w:rsid w:val="00D86351"/>
    <w:rsid w:val="00D864BC"/>
    <w:rsid w:val="00D865C1"/>
    <w:rsid w:val="00D90420"/>
    <w:rsid w:val="00D97970"/>
    <w:rsid w:val="00DA5893"/>
    <w:rsid w:val="00DA5C74"/>
    <w:rsid w:val="00DB028B"/>
    <w:rsid w:val="00DB17F5"/>
    <w:rsid w:val="00DB6BE1"/>
    <w:rsid w:val="00DC22F8"/>
    <w:rsid w:val="00DC261D"/>
    <w:rsid w:val="00DD0CB3"/>
    <w:rsid w:val="00DD201B"/>
    <w:rsid w:val="00DD4315"/>
    <w:rsid w:val="00DD517C"/>
    <w:rsid w:val="00DD518D"/>
    <w:rsid w:val="00DF101E"/>
    <w:rsid w:val="00DF2606"/>
    <w:rsid w:val="00DF28BA"/>
    <w:rsid w:val="00DF4347"/>
    <w:rsid w:val="00DF7863"/>
    <w:rsid w:val="00DF7A15"/>
    <w:rsid w:val="00E00890"/>
    <w:rsid w:val="00E00FB0"/>
    <w:rsid w:val="00E06176"/>
    <w:rsid w:val="00E162DA"/>
    <w:rsid w:val="00E16F71"/>
    <w:rsid w:val="00E20812"/>
    <w:rsid w:val="00E23008"/>
    <w:rsid w:val="00E3148F"/>
    <w:rsid w:val="00E334C0"/>
    <w:rsid w:val="00E33AF6"/>
    <w:rsid w:val="00E345F2"/>
    <w:rsid w:val="00E4476C"/>
    <w:rsid w:val="00E57B42"/>
    <w:rsid w:val="00E71901"/>
    <w:rsid w:val="00E803EB"/>
    <w:rsid w:val="00E82A68"/>
    <w:rsid w:val="00E92DB7"/>
    <w:rsid w:val="00E96EB3"/>
    <w:rsid w:val="00E97E43"/>
    <w:rsid w:val="00EB242B"/>
    <w:rsid w:val="00ED5CFB"/>
    <w:rsid w:val="00ED64A1"/>
    <w:rsid w:val="00ED6818"/>
    <w:rsid w:val="00ED6F20"/>
    <w:rsid w:val="00EE040A"/>
    <w:rsid w:val="00EE5FDE"/>
    <w:rsid w:val="00EE733A"/>
    <w:rsid w:val="00EF1A4D"/>
    <w:rsid w:val="00EF79B1"/>
    <w:rsid w:val="00F00179"/>
    <w:rsid w:val="00F01322"/>
    <w:rsid w:val="00F03034"/>
    <w:rsid w:val="00F034CC"/>
    <w:rsid w:val="00F04032"/>
    <w:rsid w:val="00F16E2F"/>
    <w:rsid w:val="00F30A6D"/>
    <w:rsid w:val="00F40F22"/>
    <w:rsid w:val="00F4457E"/>
    <w:rsid w:val="00F4667C"/>
    <w:rsid w:val="00F565CC"/>
    <w:rsid w:val="00F61ECA"/>
    <w:rsid w:val="00F65A18"/>
    <w:rsid w:val="00F665BB"/>
    <w:rsid w:val="00F70F8E"/>
    <w:rsid w:val="00F729AE"/>
    <w:rsid w:val="00F7528B"/>
    <w:rsid w:val="00F90798"/>
    <w:rsid w:val="00F92B27"/>
    <w:rsid w:val="00F95A47"/>
    <w:rsid w:val="00F95CEC"/>
    <w:rsid w:val="00FB3B23"/>
    <w:rsid w:val="00FB4F74"/>
    <w:rsid w:val="00FB5CCF"/>
    <w:rsid w:val="00FB7154"/>
    <w:rsid w:val="00FC6751"/>
    <w:rsid w:val="00FD5D47"/>
    <w:rsid w:val="00FE714A"/>
    <w:rsid w:val="00FF29F8"/>
    <w:rsid w:val="00FF4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BEBDA6"/>
  <w15:docId w15:val="{851B53AB-7697-477E-B086-F40645DDA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201B"/>
    <w:pPr>
      <w:spacing w:before="100"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DD201B"/>
    <w:pPr>
      <w:pBdr>
        <w:top w:val="single" w:sz="24" w:space="0" w:color="A5B592"/>
        <w:left w:val="single" w:sz="24" w:space="0" w:color="A5B592"/>
        <w:bottom w:val="single" w:sz="24" w:space="0" w:color="A5B592"/>
        <w:right w:val="single" w:sz="24" w:space="0" w:color="A5B592"/>
      </w:pBdr>
      <w:shd w:val="clear" w:color="auto" w:fill="A5B592"/>
      <w:spacing w:after="0"/>
      <w:outlineLvl w:val="0"/>
    </w:pPr>
    <w:rPr>
      <w:caps/>
      <w:color w:val="FFFFFF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201B"/>
    <w:pPr>
      <w:pBdr>
        <w:top w:val="single" w:sz="24" w:space="0" w:color="ECF0E9"/>
        <w:left w:val="single" w:sz="24" w:space="0" w:color="ECF0E9"/>
        <w:bottom w:val="single" w:sz="24" w:space="0" w:color="ECF0E9"/>
        <w:right w:val="single" w:sz="24" w:space="0" w:color="ECF0E9"/>
      </w:pBdr>
      <w:shd w:val="clear" w:color="auto" w:fill="ECF0E9"/>
      <w:spacing w:after="0"/>
      <w:outlineLvl w:val="1"/>
    </w:pPr>
    <w:rPr>
      <w:caps/>
      <w:spacing w:val="1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201B"/>
    <w:pPr>
      <w:pBdr>
        <w:top w:val="single" w:sz="6" w:space="2" w:color="A5B592"/>
      </w:pBdr>
      <w:spacing w:before="300" w:after="0"/>
      <w:outlineLvl w:val="2"/>
    </w:pPr>
    <w:rPr>
      <w:caps/>
      <w:color w:val="526041"/>
      <w:spacing w:val="1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201B"/>
    <w:pPr>
      <w:pBdr>
        <w:top w:val="dotted" w:sz="6" w:space="2" w:color="A5B592"/>
      </w:pBdr>
      <w:spacing w:before="200" w:after="0"/>
      <w:outlineLvl w:val="3"/>
    </w:pPr>
    <w:rPr>
      <w:caps/>
      <w:color w:val="7C9163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201B"/>
    <w:pPr>
      <w:pBdr>
        <w:bottom w:val="single" w:sz="6" w:space="1" w:color="A5B592"/>
      </w:pBdr>
      <w:spacing w:before="200" w:after="0"/>
      <w:outlineLvl w:val="4"/>
    </w:pPr>
    <w:rPr>
      <w:caps/>
      <w:color w:val="7C9163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201B"/>
    <w:pPr>
      <w:pBdr>
        <w:bottom w:val="dotted" w:sz="6" w:space="1" w:color="A5B592"/>
      </w:pBdr>
      <w:spacing w:before="200" w:after="0"/>
      <w:outlineLvl w:val="5"/>
    </w:pPr>
    <w:rPr>
      <w:caps/>
      <w:color w:val="7C9163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201B"/>
    <w:pPr>
      <w:spacing w:before="200" w:after="0"/>
      <w:outlineLvl w:val="6"/>
    </w:pPr>
    <w:rPr>
      <w:caps/>
      <w:color w:val="7C9163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201B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201B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C6C9A"/>
    <w:rPr>
      <w:color w:val="0000FF"/>
      <w:u w:val="single"/>
    </w:rPr>
  </w:style>
  <w:style w:type="table" w:styleId="-2">
    <w:name w:val="Light Shading Accent 2"/>
    <w:basedOn w:val="a1"/>
    <w:uiPriority w:val="60"/>
    <w:rsid w:val="006C6C9A"/>
    <w:rPr>
      <w:color w:val="DC7D0E"/>
    </w:rPr>
    <w:tblPr>
      <w:tblStyleRowBandSize w:val="1"/>
      <w:tblStyleColBandSize w:val="1"/>
      <w:tblBorders>
        <w:top w:val="single" w:sz="8" w:space="0" w:color="F3A447"/>
        <w:bottom w:val="single" w:sz="8" w:space="0" w:color="F3A447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3A447"/>
          <w:left w:val="nil"/>
          <w:bottom w:val="single" w:sz="8" w:space="0" w:color="F3A447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3A447"/>
          <w:left w:val="nil"/>
          <w:bottom w:val="single" w:sz="8" w:space="0" w:color="F3A447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8D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E8D1"/>
      </w:tcPr>
    </w:tblStylePr>
  </w:style>
  <w:style w:type="table" w:styleId="1-2">
    <w:name w:val="Medium Shading 1 Accent 2"/>
    <w:basedOn w:val="a1"/>
    <w:uiPriority w:val="63"/>
    <w:rsid w:val="006C6C9A"/>
    <w:tblPr>
      <w:tblStyleRowBandSize w:val="1"/>
      <w:tblStyleColBandSize w:val="1"/>
      <w:tblBorders>
        <w:top w:val="single" w:sz="8" w:space="0" w:color="F6BA75"/>
        <w:left w:val="single" w:sz="8" w:space="0" w:color="F6BA75"/>
        <w:bottom w:val="single" w:sz="8" w:space="0" w:color="F6BA75"/>
        <w:right w:val="single" w:sz="8" w:space="0" w:color="F6BA75"/>
        <w:insideH w:val="single" w:sz="8" w:space="0" w:color="F6BA75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6BA75"/>
          <w:left w:val="single" w:sz="8" w:space="0" w:color="F6BA75"/>
          <w:bottom w:val="single" w:sz="8" w:space="0" w:color="F6BA75"/>
          <w:right w:val="single" w:sz="8" w:space="0" w:color="F6BA75"/>
          <w:insideH w:val="nil"/>
          <w:insideV w:val="nil"/>
        </w:tcBorders>
        <w:shd w:val="clear" w:color="auto" w:fill="F3A447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6BA75"/>
          <w:left w:val="single" w:sz="8" w:space="0" w:color="F6BA75"/>
          <w:bottom w:val="single" w:sz="8" w:space="0" w:color="F6BA75"/>
          <w:right w:val="single" w:sz="8" w:space="0" w:color="F6BA75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8D1"/>
      </w:tcPr>
    </w:tblStylePr>
    <w:tblStylePr w:type="band1Horz">
      <w:tblPr/>
      <w:tcPr>
        <w:tcBorders>
          <w:insideH w:val="nil"/>
          <w:insideV w:val="nil"/>
        </w:tcBorders>
        <w:shd w:val="clear" w:color="auto" w:fill="FCE8D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-2">
    <w:name w:val="Medium Shading 2 Accent 2"/>
    <w:basedOn w:val="a1"/>
    <w:uiPriority w:val="64"/>
    <w:rsid w:val="006C6C9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3A447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3A447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3A447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a4">
    <w:name w:val="List Paragraph"/>
    <w:basedOn w:val="a"/>
    <w:uiPriority w:val="34"/>
    <w:qFormat/>
    <w:rsid w:val="006C6C9A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6C6C9A"/>
    <w:rPr>
      <w:rFonts w:ascii="Cambria" w:hAnsi="Cambria"/>
      <w:sz w:val="18"/>
      <w:szCs w:val="18"/>
    </w:rPr>
  </w:style>
  <w:style w:type="character" w:customStyle="1" w:styleId="a6">
    <w:name w:val="註解方塊文字 字元"/>
    <w:link w:val="a5"/>
    <w:uiPriority w:val="99"/>
    <w:semiHidden/>
    <w:rsid w:val="006C6C9A"/>
    <w:rPr>
      <w:rFonts w:ascii="Cambria" w:eastAsia="新細明體" w:hAnsi="Cambria" w:cs="Times New Roman"/>
      <w:sz w:val="18"/>
      <w:szCs w:val="18"/>
    </w:rPr>
  </w:style>
  <w:style w:type="table" w:styleId="-20">
    <w:name w:val="Light Grid Accent 2"/>
    <w:basedOn w:val="a1"/>
    <w:uiPriority w:val="62"/>
    <w:rsid w:val="00687C4A"/>
    <w:tblPr>
      <w:tblStyleRowBandSize w:val="1"/>
      <w:tblStyleColBandSize w:val="1"/>
      <w:tblBorders>
        <w:top w:val="single" w:sz="8" w:space="0" w:color="F3A447"/>
        <w:left w:val="single" w:sz="8" w:space="0" w:color="F3A447"/>
        <w:bottom w:val="single" w:sz="8" w:space="0" w:color="F3A447"/>
        <w:right w:val="single" w:sz="8" w:space="0" w:color="F3A447"/>
        <w:insideH w:val="single" w:sz="8" w:space="0" w:color="F3A447"/>
        <w:insideV w:val="single" w:sz="8" w:space="0" w:color="F3A447"/>
      </w:tblBorders>
    </w:tblPr>
    <w:tblStylePr w:type="fir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F3A447"/>
          <w:left w:val="single" w:sz="8" w:space="0" w:color="F3A447"/>
          <w:bottom w:val="single" w:sz="18" w:space="0" w:color="F3A447"/>
          <w:right w:val="single" w:sz="8" w:space="0" w:color="F3A447"/>
          <w:insideH w:val="nil"/>
          <w:insideV w:val="single" w:sz="8" w:space="0" w:color="F3A447"/>
        </w:tcBorders>
      </w:tcPr>
    </w:tblStylePr>
    <w:tblStylePr w:type="la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double" w:sz="6" w:space="0" w:color="F3A447"/>
          <w:left w:val="single" w:sz="8" w:space="0" w:color="F3A447"/>
          <w:bottom w:val="single" w:sz="8" w:space="0" w:color="F3A447"/>
          <w:right w:val="single" w:sz="8" w:space="0" w:color="F3A447"/>
          <w:insideH w:val="nil"/>
          <w:insideV w:val="single" w:sz="8" w:space="0" w:color="F3A447"/>
        </w:tcBorders>
      </w:tcPr>
    </w:tblStylePr>
    <w:tblStylePr w:type="firstCol">
      <w:rPr>
        <w:rFonts w:ascii="Cambria" w:eastAsia="新細明體" w:hAnsi="Cambria" w:cs="Times New Roman"/>
        <w:b/>
        <w:bCs/>
      </w:rPr>
    </w:tblStylePr>
    <w:tblStylePr w:type="lastCol"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F3A447"/>
          <w:left w:val="single" w:sz="8" w:space="0" w:color="F3A447"/>
          <w:bottom w:val="single" w:sz="8" w:space="0" w:color="F3A447"/>
          <w:right w:val="single" w:sz="8" w:space="0" w:color="F3A447"/>
        </w:tcBorders>
      </w:tcPr>
    </w:tblStylePr>
    <w:tblStylePr w:type="band1Vert">
      <w:tblPr/>
      <w:tcPr>
        <w:tcBorders>
          <w:top w:val="single" w:sz="8" w:space="0" w:color="F3A447"/>
          <w:left w:val="single" w:sz="8" w:space="0" w:color="F3A447"/>
          <w:bottom w:val="single" w:sz="8" w:space="0" w:color="F3A447"/>
          <w:right w:val="single" w:sz="8" w:space="0" w:color="F3A447"/>
        </w:tcBorders>
        <w:shd w:val="clear" w:color="auto" w:fill="FCE8D1"/>
      </w:tcPr>
    </w:tblStylePr>
    <w:tblStylePr w:type="band1Horz">
      <w:tblPr/>
      <w:tcPr>
        <w:tcBorders>
          <w:top w:val="single" w:sz="8" w:space="0" w:color="F3A447"/>
          <w:left w:val="single" w:sz="8" w:space="0" w:color="F3A447"/>
          <w:bottom w:val="single" w:sz="8" w:space="0" w:color="F3A447"/>
          <w:right w:val="single" w:sz="8" w:space="0" w:color="F3A447"/>
          <w:insideV w:val="single" w:sz="8" w:space="0" w:color="F3A447"/>
        </w:tcBorders>
        <w:shd w:val="clear" w:color="auto" w:fill="FCE8D1"/>
      </w:tcPr>
    </w:tblStylePr>
    <w:tblStylePr w:type="band2Horz">
      <w:tblPr/>
      <w:tcPr>
        <w:tcBorders>
          <w:top w:val="single" w:sz="8" w:space="0" w:color="F3A447"/>
          <w:left w:val="single" w:sz="8" w:space="0" w:color="F3A447"/>
          <w:bottom w:val="single" w:sz="8" w:space="0" w:color="F3A447"/>
          <w:right w:val="single" w:sz="8" w:space="0" w:color="F3A447"/>
          <w:insideV w:val="single" w:sz="8" w:space="0" w:color="F3A447"/>
        </w:tcBorders>
      </w:tcPr>
    </w:tblStylePr>
  </w:style>
  <w:style w:type="paragraph" w:styleId="a7">
    <w:name w:val="header"/>
    <w:basedOn w:val="a"/>
    <w:link w:val="a8"/>
    <w:uiPriority w:val="99"/>
    <w:unhideWhenUsed/>
    <w:rsid w:val="00401E43"/>
    <w:pPr>
      <w:tabs>
        <w:tab w:val="center" w:pos="4153"/>
        <w:tab w:val="right" w:pos="8306"/>
      </w:tabs>
      <w:snapToGrid w:val="0"/>
    </w:pPr>
  </w:style>
  <w:style w:type="character" w:customStyle="1" w:styleId="a8">
    <w:name w:val="頁首 字元"/>
    <w:link w:val="a7"/>
    <w:uiPriority w:val="99"/>
    <w:rsid w:val="00401E43"/>
    <w:rPr>
      <w:rFonts w:ascii="Calibri" w:eastAsia="新細明體" w:hAnsi="Calibri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401E43"/>
    <w:pPr>
      <w:tabs>
        <w:tab w:val="center" w:pos="4153"/>
        <w:tab w:val="right" w:pos="8306"/>
      </w:tabs>
      <w:snapToGrid w:val="0"/>
    </w:pPr>
  </w:style>
  <w:style w:type="character" w:customStyle="1" w:styleId="aa">
    <w:name w:val="頁尾 字元"/>
    <w:link w:val="a9"/>
    <w:uiPriority w:val="99"/>
    <w:rsid w:val="00401E43"/>
    <w:rPr>
      <w:rFonts w:ascii="Calibri" w:eastAsia="新細明體" w:hAnsi="Calibri" w:cs="Times New Roman"/>
      <w:sz w:val="20"/>
      <w:szCs w:val="20"/>
    </w:rPr>
  </w:style>
  <w:style w:type="character" w:styleId="ab">
    <w:name w:val="annotation reference"/>
    <w:uiPriority w:val="99"/>
    <w:semiHidden/>
    <w:unhideWhenUsed/>
    <w:rsid w:val="00980633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980633"/>
  </w:style>
  <w:style w:type="character" w:customStyle="1" w:styleId="ad">
    <w:name w:val="註解文字 字元"/>
    <w:link w:val="ac"/>
    <w:uiPriority w:val="99"/>
    <w:semiHidden/>
    <w:rsid w:val="00980633"/>
    <w:rPr>
      <w:rFonts w:ascii="Calibri" w:eastAsia="新細明體" w:hAnsi="Calibri" w:cs="Times New Roman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980633"/>
    <w:rPr>
      <w:b/>
      <w:bCs/>
    </w:rPr>
  </w:style>
  <w:style w:type="character" w:customStyle="1" w:styleId="af">
    <w:name w:val="註解主旨 字元"/>
    <w:link w:val="ae"/>
    <w:uiPriority w:val="99"/>
    <w:semiHidden/>
    <w:rsid w:val="00980633"/>
    <w:rPr>
      <w:rFonts w:ascii="Calibri" w:eastAsia="新細明體" w:hAnsi="Calibri" w:cs="Times New Roman"/>
      <w:b/>
      <w:bCs/>
    </w:rPr>
  </w:style>
  <w:style w:type="table" w:styleId="af0">
    <w:name w:val="Table Grid"/>
    <w:basedOn w:val="a1"/>
    <w:uiPriority w:val="59"/>
    <w:rsid w:val="009606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-21">
    <w:name w:val="格線表格 4 - 輔色 21"/>
    <w:basedOn w:val="a1"/>
    <w:uiPriority w:val="49"/>
    <w:rsid w:val="007D0491"/>
    <w:tblPr>
      <w:tblStyleRowBandSize w:val="1"/>
      <w:tblStyleColBandSize w:val="1"/>
      <w:tblBorders>
        <w:top w:val="single" w:sz="4" w:space="0" w:color="F7C890"/>
        <w:left w:val="single" w:sz="4" w:space="0" w:color="F7C890"/>
        <w:bottom w:val="single" w:sz="4" w:space="0" w:color="F7C890"/>
        <w:right w:val="single" w:sz="4" w:space="0" w:color="F7C890"/>
        <w:insideH w:val="single" w:sz="4" w:space="0" w:color="F7C890"/>
        <w:insideV w:val="single" w:sz="4" w:space="0" w:color="F7C890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F3A447"/>
          <w:left w:val="single" w:sz="4" w:space="0" w:color="F3A447"/>
          <w:bottom w:val="single" w:sz="4" w:space="0" w:color="F3A447"/>
          <w:right w:val="single" w:sz="4" w:space="0" w:color="F3A447"/>
          <w:insideH w:val="nil"/>
          <w:insideV w:val="nil"/>
        </w:tcBorders>
        <w:shd w:val="clear" w:color="auto" w:fill="F3A447"/>
      </w:tcPr>
    </w:tblStylePr>
    <w:tblStylePr w:type="lastRow">
      <w:rPr>
        <w:b/>
        <w:bCs/>
      </w:rPr>
      <w:tblPr/>
      <w:tcPr>
        <w:tcBorders>
          <w:top w:val="double" w:sz="4" w:space="0" w:color="F3A4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/>
      </w:tcPr>
    </w:tblStylePr>
    <w:tblStylePr w:type="band1Horz">
      <w:tblPr/>
      <w:tcPr>
        <w:shd w:val="clear" w:color="auto" w:fill="FCECDA"/>
      </w:tcPr>
    </w:tblStylePr>
  </w:style>
  <w:style w:type="character" w:customStyle="1" w:styleId="10">
    <w:name w:val="標題 1 字元"/>
    <w:link w:val="1"/>
    <w:uiPriority w:val="9"/>
    <w:rsid w:val="00DD201B"/>
    <w:rPr>
      <w:caps/>
      <w:color w:val="FFFFFF"/>
      <w:spacing w:val="15"/>
      <w:sz w:val="22"/>
      <w:szCs w:val="22"/>
      <w:shd w:val="clear" w:color="auto" w:fill="A5B592"/>
    </w:rPr>
  </w:style>
  <w:style w:type="character" w:customStyle="1" w:styleId="20">
    <w:name w:val="標題 2 字元"/>
    <w:link w:val="2"/>
    <w:uiPriority w:val="9"/>
    <w:semiHidden/>
    <w:rsid w:val="00DD201B"/>
    <w:rPr>
      <w:caps/>
      <w:spacing w:val="15"/>
      <w:shd w:val="clear" w:color="auto" w:fill="ECF0E9"/>
    </w:rPr>
  </w:style>
  <w:style w:type="character" w:customStyle="1" w:styleId="30">
    <w:name w:val="標題 3 字元"/>
    <w:link w:val="3"/>
    <w:uiPriority w:val="9"/>
    <w:semiHidden/>
    <w:rsid w:val="00DD201B"/>
    <w:rPr>
      <w:caps/>
      <w:color w:val="526041"/>
      <w:spacing w:val="15"/>
    </w:rPr>
  </w:style>
  <w:style w:type="character" w:customStyle="1" w:styleId="40">
    <w:name w:val="標題 4 字元"/>
    <w:link w:val="4"/>
    <w:uiPriority w:val="9"/>
    <w:semiHidden/>
    <w:rsid w:val="00DD201B"/>
    <w:rPr>
      <w:caps/>
      <w:color w:val="7C9163"/>
      <w:spacing w:val="10"/>
    </w:rPr>
  </w:style>
  <w:style w:type="character" w:customStyle="1" w:styleId="50">
    <w:name w:val="標題 5 字元"/>
    <w:link w:val="5"/>
    <w:uiPriority w:val="9"/>
    <w:semiHidden/>
    <w:rsid w:val="00DD201B"/>
    <w:rPr>
      <w:caps/>
      <w:color w:val="7C9163"/>
      <w:spacing w:val="10"/>
    </w:rPr>
  </w:style>
  <w:style w:type="character" w:customStyle="1" w:styleId="60">
    <w:name w:val="標題 6 字元"/>
    <w:link w:val="6"/>
    <w:uiPriority w:val="9"/>
    <w:semiHidden/>
    <w:rsid w:val="00DD201B"/>
    <w:rPr>
      <w:caps/>
      <w:color w:val="7C9163"/>
      <w:spacing w:val="10"/>
    </w:rPr>
  </w:style>
  <w:style w:type="character" w:customStyle="1" w:styleId="70">
    <w:name w:val="標題 7 字元"/>
    <w:link w:val="7"/>
    <w:uiPriority w:val="9"/>
    <w:semiHidden/>
    <w:rsid w:val="00DD201B"/>
    <w:rPr>
      <w:caps/>
      <w:color w:val="7C9163"/>
      <w:spacing w:val="10"/>
    </w:rPr>
  </w:style>
  <w:style w:type="character" w:customStyle="1" w:styleId="80">
    <w:name w:val="標題 8 字元"/>
    <w:link w:val="8"/>
    <w:uiPriority w:val="9"/>
    <w:semiHidden/>
    <w:rsid w:val="00DD201B"/>
    <w:rPr>
      <w:caps/>
      <w:spacing w:val="10"/>
      <w:sz w:val="18"/>
      <w:szCs w:val="18"/>
    </w:rPr>
  </w:style>
  <w:style w:type="character" w:customStyle="1" w:styleId="90">
    <w:name w:val="標題 9 字元"/>
    <w:link w:val="9"/>
    <w:uiPriority w:val="9"/>
    <w:semiHidden/>
    <w:rsid w:val="00DD201B"/>
    <w:rPr>
      <w:i/>
      <w:iCs/>
      <w:caps/>
      <w:spacing w:val="10"/>
      <w:sz w:val="18"/>
      <w:szCs w:val="18"/>
    </w:rPr>
  </w:style>
  <w:style w:type="paragraph" w:styleId="af1">
    <w:name w:val="caption"/>
    <w:basedOn w:val="a"/>
    <w:next w:val="a"/>
    <w:uiPriority w:val="35"/>
    <w:semiHidden/>
    <w:unhideWhenUsed/>
    <w:qFormat/>
    <w:rsid w:val="00DD201B"/>
    <w:rPr>
      <w:b/>
      <w:bCs/>
      <w:color w:val="7C9163"/>
      <w:sz w:val="16"/>
      <w:szCs w:val="16"/>
    </w:rPr>
  </w:style>
  <w:style w:type="paragraph" w:styleId="af2">
    <w:name w:val="Title"/>
    <w:basedOn w:val="a"/>
    <w:next w:val="a"/>
    <w:link w:val="af3"/>
    <w:uiPriority w:val="10"/>
    <w:qFormat/>
    <w:rsid w:val="00DD201B"/>
    <w:pPr>
      <w:spacing w:before="0" w:after="0"/>
    </w:pPr>
    <w:rPr>
      <w:rFonts w:ascii="Cambria" w:hAnsi="Cambria"/>
      <w:caps/>
      <w:color w:val="A5B592"/>
      <w:spacing w:val="10"/>
      <w:sz w:val="52"/>
      <w:szCs w:val="52"/>
    </w:rPr>
  </w:style>
  <w:style w:type="character" w:customStyle="1" w:styleId="af3">
    <w:name w:val="標題 字元"/>
    <w:link w:val="af2"/>
    <w:uiPriority w:val="10"/>
    <w:rsid w:val="00DD201B"/>
    <w:rPr>
      <w:rFonts w:ascii="Cambria" w:eastAsia="新細明體" w:hAnsi="Cambria" w:cs="Times New Roman"/>
      <w:caps/>
      <w:color w:val="A5B592"/>
      <w:spacing w:val="10"/>
      <w:sz w:val="52"/>
      <w:szCs w:val="52"/>
    </w:rPr>
  </w:style>
  <w:style w:type="paragraph" w:styleId="af4">
    <w:name w:val="Subtitle"/>
    <w:basedOn w:val="a"/>
    <w:next w:val="a"/>
    <w:link w:val="af5"/>
    <w:uiPriority w:val="11"/>
    <w:qFormat/>
    <w:rsid w:val="00DD201B"/>
    <w:pPr>
      <w:spacing w:before="0" w:after="500" w:line="240" w:lineRule="auto"/>
    </w:pPr>
    <w:rPr>
      <w:caps/>
      <w:color w:val="595959"/>
      <w:spacing w:val="10"/>
      <w:sz w:val="21"/>
      <w:szCs w:val="21"/>
    </w:rPr>
  </w:style>
  <w:style w:type="character" w:customStyle="1" w:styleId="af5">
    <w:name w:val="副標題 字元"/>
    <w:link w:val="af4"/>
    <w:uiPriority w:val="11"/>
    <w:rsid w:val="00DD201B"/>
    <w:rPr>
      <w:caps/>
      <w:color w:val="595959"/>
      <w:spacing w:val="10"/>
      <w:sz w:val="21"/>
      <w:szCs w:val="21"/>
    </w:rPr>
  </w:style>
  <w:style w:type="character" w:styleId="af6">
    <w:name w:val="Strong"/>
    <w:uiPriority w:val="22"/>
    <w:qFormat/>
    <w:rsid w:val="00DD201B"/>
    <w:rPr>
      <w:b/>
      <w:bCs/>
    </w:rPr>
  </w:style>
  <w:style w:type="character" w:styleId="af7">
    <w:name w:val="Emphasis"/>
    <w:uiPriority w:val="20"/>
    <w:qFormat/>
    <w:rsid w:val="00DD201B"/>
    <w:rPr>
      <w:caps/>
      <w:color w:val="526041"/>
      <w:spacing w:val="5"/>
    </w:rPr>
  </w:style>
  <w:style w:type="paragraph" w:styleId="af8">
    <w:name w:val="No Spacing"/>
    <w:uiPriority w:val="1"/>
    <w:qFormat/>
    <w:rsid w:val="00DD201B"/>
    <w:pPr>
      <w:spacing w:before="100"/>
    </w:pPr>
  </w:style>
  <w:style w:type="paragraph" w:styleId="af9">
    <w:name w:val="Quote"/>
    <w:basedOn w:val="a"/>
    <w:next w:val="a"/>
    <w:link w:val="afa"/>
    <w:uiPriority w:val="29"/>
    <w:qFormat/>
    <w:rsid w:val="00DD201B"/>
    <w:rPr>
      <w:i/>
      <w:iCs/>
      <w:sz w:val="24"/>
      <w:szCs w:val="24"/>
    </w:rPr>
  </w:style>
  <w:style w:type="character" w:customStyle="1" w:styleId="afa">
    <w:name w:val="引文 字元"/>
    <w:link w:val="af9"/>
    <w:uiPriority w:val="29"/>
    <w:rsid w:val="00DD201B"/>
    <w:rPr>
      <w:i/>
      <w:iCs/>
      <w:sz w:val="24"/>
      <w:szCs w:val="24"/>
    </w:rPr>
  </w:style>
  <w:style w:type="paragraph" w:styleId="afb">
    <w:name w:val="Intense Quote"/>
    <w:basedOn w:val="a"/>
    <w:next w:val="a"/>
    <w:link w:val="afc"/>
    <w:uiPriority w:val="30"/>
    <w:qFormat/>
    <w:rsid w:val="00DD201B"/>
    <w:pPr>
      <w:spacing w:before="240" w:after="240" w:line="240" w:lineRule="auto"/>
      <w:ind w:left="1080" w:right="1080"/>
      <w:jc w:val="center"/>
    </w:pPr>
    <w:rPr>
      <w:color w:val="A5B592"/>
      <w:sz w:val="24"/>
      <w:szCs w:val="24"/>
    </w:rPr>
  </w:style>
  <w:style w:type="character" w:customStyle="1" w:styleId="afc">
    <w:name w:val="鮮明引文 字元"/>
    <w:link w:val="afb"/>
    <w:uiPriority w:val="30"/>
    <w:rsid w:val="00DD201B"/>
    <w:rPr>
      <w:color w:val="A5B592"/>
      <w:sz w:val="24"/>
      <w:szCs w:val="24"/>
    </w:rPr>
  </w:style>
  <w:style w:type="character" w:styleId="afd">
    <w:name w:val="Subtle Emphasis"/>
    <w:uiPriority w:val="19"/>
    <w:qFormat/>
    <w:rsid w:val="00DD201B"/>
    <w:rPr>
      <w:i/>
      <w:iCs/>
      <w:color w:val="526041"/>
    </w:rPr>
  </w:style>
  <w:style w:type="character" w:styleId="afe">
    <w:name w:val="Intense Emphasis"/>
    <w:uiPriority w:val="21"/>
    <w:qFormat/>
    <w:rsid w:val="00DD201B"/>
    <w:rPr>
      <w:b/>
      <w:bCs/>
      <w:caps/>
      <w:color w:val="526041"/>
      <w:spacing w:val="10"/>
    </w:rPr>
  </w:style>
  <w:style w:type="character" w:styleId="aff">
    <w:name w:val="Subtle Reference"/>
    <w:uiPriority w:val="31"/>
    <w:qFormat/>
    <w:rsid w:val="00DD201B"/>
    <w:rPr>
      <w:b/>
      <w:bCs/>
      <w:color w:val="A5B592"/>
    </w:rPr>
  </w:style>
  <w:style w:type="character" w:styleId="aff0">
    <w:name w:val="Intense Reference"/>
    <w:uiPriority w:val="32"/>
    <w:qFormat/>
    <w:rsid w:val="00DD201B"/>
    <w:rPr>
      <w:b/>
      <w:bCs/>
      <w:i/>
      <w:iCs/>
      <w:caps/>
      <w:color w:val="A5B592"/>
    </w:rPr>
  </w:style>
  <w:style w:type="character" w:styleId="aff1">
    <w:name w:val="Book Title"/>
    <w:uiPriority w:val="33"/>
    <w:qFormat/>
    <w:rsid w:val="00DD201B"/>
    <w:rPr>
      <w:b/>
      <w:bCs/>
      <w:i/>
      <w:iCs/>
      <w:spacing w:val="0"/>
    </w:rPr>
  </w:style>
  <w:style w:type="paragraph" w:styleId="aff2">
    <w:name w:val="TOC Heading"/>
    <w:basedOn w:val="1"/>
    <w:next w:val="a"/>
    <w:uiPriority w:val="39"/>
    <w:semiHidden/>
    <w:unhideWhenUsed/>
    <w:qFormat/>
    <w:rsid w:val="00DD201B"/>
    <w:pPr>
      <w:outlineLvl w:val="9"/>
    </w:pPr>
  </w:style>
  <w:style w:type="table" w:customStyle="1" w:styleId="4-11">
    <w:name w:val="清單表格 4 - 輔色 11"/>
    <w:basedOn w:val="a1"/>
    <w:uiPriority w:val="49"/>
    <w:rsid w:val="00DD201B"/>
    <w:tblPr>
      <w:tblStyleRowBandSize w:val="1"/>
      <w:tblStyleColBandSize w:val="1"/>
      <w:tblBorders>
        <w:top w:val="single" w:sz="4" w:space="0" w:color="C8D2BD"/>
        <w:left w:val="single" w:sz="4" w:space="0" w:color="C8D2BD"/>
        <w:bottom w:val="single" w:sz="4" w:space="0" w:color="C8D2BD"/>
        <w:right w:val="single" w:sz="4" w:space="0" w:color="C8D2BD"/>
        <w:insideH w:val="single" w:sz="4" w:space="0" w:color="C8D2BD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B592"/>
          <w:left w:val="single" w:sz="4" w:space="0" w:color="A5B592"/>
          <w:bottom w:val="single" w:sz="4" w:space="0" w:color="A5B592"/>
          <w:right w:val="single" w:sz="4" w:space="0" w:color="A5B592"/>
          <w:insideH w:val="nil"/>
        </w:tcBorders>
        <w:shd w:val="clear" w:color="auto" w:fill="A5B592"/>
      </w:tcPr>
    </w:tblStylePr>
    <w:tblStylePr w:type="lastRow">
      <w:rPr>
        <w:b/>
        <w:bCs/>
      </w:rPr>
      <w:tblPr/>
      <w:tcPr>
        <w:tcBorders>
          <w:top w:val="double" w:sz="4" w:space="0" w:color="C8D2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/>
      </w:tcPr>
    </w:tblStylePr>
    <w:tblStylePr w:type="band1Horz">
      <w:tblPr/>
      <w:tcPr>
        <w:shd w:val="clear" w:color="auto" w:fill="ECF0E9"/>
      </w:tcPr>
    </w:tblStylePr>
  </w:style>
  <w:style w:type="character" w:styleId="aff3">
    <w:name w:val="Placeholder Text"/>
    <w:uiPriority w:val="99"/>
    <w:semiHidden/>
    <w:rsid w:val="00B81D65"/>
    <w:rPr>
      <w:color w:val="808080"/>
    </w:rPr>
  </w:style>
  <w:style w:type="paragraph" w:styleId="Web">
    <w:name w:val="Normal (Web)"/>
    <w:basedOn w:val="a"/>
    <w:uiPriority w:val="99"/>
    <w:semiHidden/>
    <w:unhideWhenUsed/>
    <w:rsid w:val="006277B9"/>
    <w:pPr>
      <w:spacing w:beforeAutospacing="1" w:after="100" w:afterAutospacing="1" w:line="240" w:lineRule="auto"/>
    </w:pPr>
    <w:rPr>
      <w:rFonts w:ascii="新細明體" w:hAnsi="新細明體" w:cs="新細明體"/>
      <w:sz w:val="24"/>
      <w:szCs w:val="24"/>
    </w:rPr>
  </w:style>
  <w:style w:type="table" w:customStyle="1" w:styleId="3-21">
    <w:name w:val="清單表格 3 - 輔色 21"/>
    <w:basedOn w:val="a1"/>
    <w:uiPriority w:val="48"/>
    <w:rsid w:val="00906BC9"/>
    <w:tblPr>
      <w:tblStyleRowBandSize w:val="1"/>
      <w:tblStyleColBandSize w:val="1"/>
      <w:tblBorders>
        <w:top w:val="single" w:sz="4" w:space="0" w:color="F3A447"/>
        <w:left w:val="single" w:sz="4" w:space="0" w:color="F3A447"/>
        <w:bottom w:val="single" w:sz="4" w:space="0" w:color="F3A447"/>
        <w:right w:val="single" w:sz="4" w:space="0" w:color="F3A447"/>
      </w:tblBorders>
    </w:tblPr>
    <w:tblStylePr w:type="firstRow">
      <w:rPr>
        <w:b/>
        <w:bCs/>
        <w:color w:val="FFFFFF"/>
      </w:rPr>
      <w:tblPr/>
      <w:tcPr>
        <w:shd w:val="clear" w:color="auto" w:fill="F3A447"/>
      </w:tcPr>
    </w:tblStylePr>
    <w:tblStylePr w:type="lastRow">
      <w:rPr>
        <w:b/>
        <w:bCs/>
      </w:rPr>
      <w:tblPr/>
      <w:tcPr>
        <w:tcBorders>
          <w:top w:val="double" w:sz="4" w:space="0" w:color="F3A447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F3A447"/>
          <w:right w:val="single" w:sz="4" w:space="0" w:color="F3A447"/>
        </w:tcBorders>
      </w:tcPr>
    </w:tblStylePr>
    <w:tblStylePr w:type="band1Horz">
      <w:tblPr/>
      <w:tcPr>
        <w:tcBorders>
          <w:top w:val="single" w:sz="4" w:space="0" w:color="F3A447"/>
          <w:bottom w:val="single" w:sz="4" w:space="0" w:color="F3A447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3A447"/>
          <w:left w:val="nil"/>
        </w:tcBorders>
      </w:tcPr>
    </w:tblStylePr>
    <w:tblStylePr w:type="swCell">
      <w:tblPr/>
      <w:tcPr>
        <w:tcBorders>
          <w:top w:val="double" w:sz="4" w:space="0" w:color="F3A447"/>
          <w:right w:val="nil"/>
        </w:tcBorders>
      </w:tcPr>
    </w:tblStylePr>
  </w:style>
  <w:style w:type="table" w:customStyle="1" w:styleId="4-22">
    <w:name w:val="格線表格 4 - 輔色 22"/>
    <w:basedOn w:val="a1"/>
    <w:uiPriority w:val="49"/>
    <w:rsid w:val="00906BC9"/>
    <w:tblPr>
      <w:tblStyleRowBandSize w:val="1"/>
      <w:tblStyleColBandSize w:val="1"/>
      <w:tblBorders>
        <w:top w:val="single" w:sz="4" w:space="0" w:color="F7C890"/>
        <w:left w:val="single" w:sz="4" w:space="0" w:color="F7C890"/>
        <w:bottom w:val="single" w:sz="4" w:space="0" w:color="F7C890"/>
        <w:right w:val="single" w:sz="4" w:space="0" w:color="F7C890"/>
        <w:insideH w:val="single" w:sz="4" w:space="0" w:color="F7C890"/>
        <w:insideV w:val="single" w:sz="4" w:space="0" w:color="F7C890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F3A447"/>
          <w:left w:val="single" w:sz="4" w:space="0" w:color="F3A447"/>
          <w:bottom w:val="single" w:sz="4" w:space="0" w:color="F3A447"/>
          <w:right w:val="single" w:sz="4" w:space="0" w:color="F3A447"/>
          <w:insideH w:val="nil"/>
          <w:insideV w:val="nil"/>
        </w:tcBorders>
        <w:shd w:val="clear" w:color="auto" w:fill="F3A447"/>
      </w:tcPr>
    </w:tblStylePr>
    <w:tblStylePr w:type="lastRow">
      <w:rPr>
        <w:b/>
        <w:bCs/>
      </w:rPr>
      <w:tblPr/>
      <w:tcPr>
        <w:tcBorders>
          <w:top w:val="double" w:sz="4" w:space="0" w:color="F3A4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/>
      </w:tcPr>
    </w:tblStylePr>
    <w:tblStylePr w:type="band1Horz">
      <w:tblPr/>
      <w:tcPr>
        <w:shd w:val="clear" w:color="auto" w:fill="FCECDA"/>
      </w:tcPr>
    </w:tblStylePr>
  </w:style>
  <w:style w:type="character" w:customStyle="1" w:styleId="11">
    <w:name w:val="未解析的提及項目1"/>
    <w:uiPriority w:val="99"/>
    <w:semiHidden/>
    <w:unhideWhenUsed/>
    <w:rsid w:val="007F0E35"/>
    <w:rPr>
      <w:color w:val="808080"/>
      <w:shd w:val="clear" w:color="auto" w:fill="E6E6E6"/>
    </w:rPr>
  </w:style>
  <w:style w:type="table" w:styleId="1-1">
    <w:name w:val="Medium Shading 1 Accent 1"/>
    <w:basedOn w:val="a1"/>
    <w:uiPriority w:val="63"/>
    <w:rsid w:val="000715F8"/>
    <w:tblPr>
      <w:tblStyleRowBandSize w:val="1"/>
      <w:tblStyleColBandSize w:val="1"/>
      <w:tblBorders>
        <w:top w:val="single" w:sz="8" w:space="0" w:color="BBC7AD"/>
        <w:left w:val="single" w:sz="8" w:space="0" w:color="BBC7AD"/>
        <w:bottom w:val="single" w:sz="8" w:space="0" w:color="BBC7AD"/>
        <w:right w:val="single" w:sz="8" w:space="0" w:color="BBC7AD"/>
        <w:insideH w:val="single" w:sz="8" w:space="0" w:color="BBC7A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BC7AD"/>
          <w:left w:val="single" w:sz="8" w:space="0" w:color="BBC7AD"/>
          <w:bottom w:val="single" w:sz="8" w:space="0" w:color="BBC7AD"/>
          <w:right w:val="single" w:sz="8" w:space="0" w:color="BBC7AD"/>
          <w:insideH w:val="nil"/>
          <w:insideV w:val="nil"/>
        </w:tcBorders>
        <w:shd w:val="clear" w:color="auto" w:fill="A5B59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C7AD"/>
          <w:left w:val="single" w:sz="8" w:space="0" w:color="BBC7AD"/>
          <w:bottom w:val="single" w:sz="8" w:space="0" w:color="BBC7AD"/>
          <w:right w:val="single" w:sz="8" w:space="0" w:color="BBC7A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CE4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CE4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aff4">
    <w:name w:val="未解析的提及項目"/>
    <w:uiPriority w:val="99"/>
    <w:semiHidden/>
    <w:unhideWhenUsed/>
    <w:rsid w:val="00DF26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129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18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02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860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81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04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2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2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8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4783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13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7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A3066FB4-1937-4C13-98CB-764882F3C0DF}" type="doc">
      <dgm:prSet loTypeId="urn:microsoft.com/office/officeart/2005/8/layout/hProcess9" loCatId="process" qsTypeId="urn:microsoft.com/office/officeart/2005/8/quickstyle/simple4" qsCatId="simple" csTypeId="urn:microsoft.com/office/officeart/2005/8/colors/colorful1" csCatId="colorful" phldr="1"/>
      <dgm:spPr/>
    </dgm:pt>
    <dgm:pt modelId="{90E31B66-1E58-4B4C-93FD-72E5171B3E3B}">
      <dgm:prSet phldrT="[文字]" custT="1"/>
      <dgm:spPr>
        <a:xfrm>
          <a:off x="113573" y="17507"/>
          <a:ext cx="821408" cy="1098459"/>
        </a:xfrm>
        <a:prstGeom prst="roundRect">
          <a:avLst/>
        </a:prstGeom>
        <a:solidFill>
          <a:schemeClr val="bg1">
            <a:lumMod val="85000"/>
          </a:schemeClr>
        </a:solidFill>
        <a:ln>
          <a:noFill/>
        </a:ln>
        <a:effectLst/>
      </dgm:spPr>
      <dgm:t>
        <a:bodyPr/>
        <a:lstStyle/>
        <a:p>
          <a:pPr>
            <a:buNone/>
          </a:pPr>
          <a:r>
            <a:rPr lang="zh-TW" altLang="en-US" sz="1400" b="1">
              <a:solidFill>
                <a:srgbClr val="FF0000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量測體溫</a:t>
          </a:r>
        </a:p>
      </dgm:t>
    </dgm:pt>
    <dgm:pt modelId="{47E43A5E-F68C-4464-9565-7FEEE7A7692F}" type="parTrans" cxnId="{088C0EE3-E027-43E7-A3EF-2C070ED2A9EF}">
      <dgm:prSet/>
      <dgm:spPr/>
      <dgm:t>
        <a:bodyPr/>
        <a:lstStyle/>
        <a:p>
          <a:endParaRPr lang="zh-TW" altLang="en-US" sz="1400" b="0">
            <a:solidFill>
              <a:srgbClr val="0033CC"/>
            </a:solidFill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14885BB1-DD15-4D8A-934D-F1BAD64C2BFD}" type="sibTrans" cxnId="{088C0EE3-E027-43E7-A3EF-2C070ED2A9EF}">
      <dgm:prSet/>
      <dgm:spPr/>
      <dgm:t>
        <a:bodyPr/>
        <a:lstStyle/>
        <a:p>
          <a:endParaRPr lang="zh-TW" altLang="en-US" sz="1400" b="0">
            <a:solidFill>
              <a:srgbClr val="0033CC"/>
            </a:solidFill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8E5846A4-3DA8-4A3E-95ED-2991F708B2BD}">
      <dgm:prSet phldrT="[文字]" custT="1"/>
      <dgm:spPr>
        <a:xfrm>
          <a:off x="1061858" y="17507"/>
          <a:ext cx="826795" cy="1098459"/>
        </a:xfrm>
        <a:prstGeom prst="roundRect">
          <a:avLst/>
        </a:prstGeom>
        <a:gradFill rotWithShape="0">
          <a:gsLst>
            <a:gs pos="0">
              <a:srgbClr val="A5A5A5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rgbClr>
            </a:gs>
            <a:gs pos="50000">
              <a:srgbClr val="A5A5A5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rgbClr>
            </a:gs>
            <a:gs pos="100000">
              <a:srgbClr val="A5A5A5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rgbClr>
            </a:gs>
          </a:gsLst>
          <a:lin ang="5400000" scaled="0"/>
        </a:gradFill>
        <a:ln>
          <a:noFill/>
        </a:ln>
        <a:effectLst/>
      </dgm:spPr>
      <dgm:t>
        <a:bodyPr/>
        <a:lstStyle/>
        <a:p>
          <a:pPr>
            <a:buNone/>
          </a:pPr>
          <a:endParaRPr lang="en-US" altLang="zh-TW" sz="1400" b="1">
            <a:solidFill>
              <a:sysClr val="window" lastClr="FFFFFF"/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  <a:p>
          <a:pPr>
            <a:buNone/>
          </a:pPr>
          <a:r>
            <a:rPr lang="zh-TW" altLang="en-US" sz="1400" b="1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身高</a:t>
          </a:r>
          <a:endParaRPr lang="en-US" altLang="zh-TW" sz="1400" b="1">
            <a:solidFill>
              <a:sysClr val="window" lastClr="FFFFFF"/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  <a:p>
          <a:pPr>
            <a:buNone/>
          </a:pPr>
          <a:r>
            <a:rPr lang="zh-TW" altLang="en-US" sz="1400" b="1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體重</a:t>
          </a:r>
          <a:endParaRPr lang="en-US" altLang="zh-TW" sz="1400" b="1">
            <a:solidFill>
              <a:sysClr val="window" lastClr="FFFFFF"/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  <a:p>
          <a:pPr>
            <a:buNone/>
          </a:pPr>
          <a:r>
            <a:rPr lang="zh-TW" altLang="en-US" sz="1400" b="1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腰圍</a:t>
          </a:r>
          <a:endParaRPr lang="en-US" altLang="zh-TW" sz="1400" b="1">
            <a:solidFill>
              <a:sysClr val="window" lastClr="FFFFFF"/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  <a:p>
          <a:pPr>
            <a:buNone/>
          </a:pPr>
          <a:endParaRPr lang="zh-TW" altLang="en-US" sz="1400" b="1">
            <a:solidFill>
              <a:sysClr val="window" lastClr="FFFFFF"/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</dgm:t>
    </dgm:pt>
    <dgm:pt modelId="{60874EBA-665F-4AE8-B4D5-E56BF458B7FA}" type="parTrans" cxnId="{8B064200-D486-45B1-80BF-5F342929DF20}">
      <dgm:prSet/>
      <dgm:spPr/>
      <dgm:t>
        <a:bodyPr/>
        <a:lstStyle/>
        <a:p>
          <a:endParaRPr lang="zh-TW" altLang="en-US" sz="1400" b="0">
            <a:solidFill>
              <a:srgbClr val="0033CC"/>
            </a:solidFill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14EF2840-A4CF-489E-8B4F-658191DA16F9}" type="sibTrans" cxnId="{8B064200-D486-45B1-80BF-5F342929DF20}">
      <dgm:prSet/>
      <dgm:spPr/>
      <dgm:t>
        <a:bodyPr/>
        <a:lstStyle/>
        <a:p>
          <a:endParaRPr lang="zh-TW" altLang="en-US" sz="1400" b="0">
            <a:solidFill>
              <a:srgbClr val="0033CC"/>
            </a:solidFill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52F23D37-0798-46FC-86CA-4F38E152060F}">
      <dgm:prSet phldrT="[文字]" custT="1"/>
      <dgm:spPr>
        <a:xfrm>
          <a:off x="2968850" y="8498"/>
          <a:ext cx="818324" cy="1098459"/>
        </a:xfrm>
        <a:prstGeom prst="roundRect">
          <a:avLst/>
        </a:prstGeom>
        <a:gradFill rotWithShape="0">
          <a:gsLst>
            <a:gs pos="0">
              <a:srgbClr val="5B9BD5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rgbClr>
            </a:gs>
            <a:gs pos="50000">
              <a:srgbClr val="5B9BD5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rgbClr>
            </a:gs>
            <a:gs pos="100000">
              <a:srgbClr val="5B9BD5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rgbClr>
            </a:gs>
          </a:gsLst>
          <a:lin ang="5400000" scaled="0"/>
        </a:gradFill>
        <a:ln>
          <a:noFill/>
        </a:ln>
        <a:effectLst/>
      </dgm:spPr>
      <dgm:t>
        <a:bodyPr/>
        <a:lstStyle/>
        <a:p>
          <a:pPr>
            <a:buNone/>
          </a:pPr>
          <a:r>
            <a:rPr lang="zh-TW" altLang="en-US" sz="1400" b="1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聽力</a:t>
          </a:r>
          <a:endParaRPr lang="en-US" altLang="zh-TW" sz="1400" b="1">
            <a:solidFill>
              <a:sysClr val="window" lastClr="FFFFFF"/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  <a:p>
          <a:pPr>
            <a:buNone/>
          </a:pPr>
          <a:r>
            <a:rPr lang="zh-TW" altLang="en-US" sz="1400" b="1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血壓</a:t>
          </a:r>
        </a:p>
      </dgm:t>
    </dgm:pt>
    <dgm:pt modelId="{513C9471-E45F-4317-8E37-6D7AB3CD7897}" type="parTrans" cxnId="{E9FDA789-EEC0-4F87-970A-A191A9C48638}">
      <dgm:prSet/>
      <dgm:spPr/>
      <dgm:t>
        <a:bodyPr/>
        <a:lstStyle/>
        <a:p>
          <a:endParaRPr lang="zh-TW" altLang="en-US" sz="1400" b="0">
            <a:solidFill>
              <a:srgbClr val="0033CC"/>
            </a:solidFill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19972ED3-8670-4EA7-B770-1101E2701EF6}" type="sibTrans" cxnId="{E9FDA789-EEC0-4F87-970A-A191A9C48638}">
      <dgm:prSet/>
      <dgm:spPr/>
      <dgm:t>
        <a:bodyPr/>
        <a:lstStyle/>
        <a:p>
          <a:endParaRPr lang="zh-TW" altLang="en-US" sz="1400" b="0">
            <a:solidFill>
              <a:srgbClr val="0033CC"/>
            </a:solidFill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3F0851F2-0763-46D3-A7AC-8ED7231EB38D}">
      <dgm:prSet phldrT="[文字]" custT="1"/>
      <dgm:spPr>
        <a:xfrm>
          <a:off x="5842453" y="17072"/>
          <a:ext cx="823384" cy="1098459"/>
        </a:xfrm>
        <a:prstGeom prst="roundRect">
          <a:avLst/>
        </a:prstGeom>
        <a:gradFill rotWithShape="0">
          <a:gsLst>
            <a:gs pos="0">
              <a:srgbClr val="A5A5A5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rgbClr>
            </a:gs>
            <a:gs pos="50000">
              <a:srgbClr val="A5A5A5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rgbClr>
            </a:gs>
            <a:gs pos="100000">
              <a:srgbClr val="A5A5A5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rgbClr>
            </a:gs>
          </a:gsLst>
          <a:lin ang="5400000" scaled="0"/>
        </a:gradFill>
        <a:ln>
          <a:noFill/>
        </a:ln>
        <a:effectLst/>
      </dgm:spPr>
      <dgm:t>
        <a:bodyPr/>
        <a:lstStyle/>
        <a:p>
          <a:pPr>
            <a:buNone/>
          </a:pPr>
          <a:r>
            <a:rPr lang="zh-TW" altLang="en-US" sz="1400" b="1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 胸部</a:t>
          </a:r>
          <a:endParaRPr lang="en-US" altLang="zh-TW" sz="1400" b="1">
            <a:solidFill>
              <a:sysClr val="window" lastClr="FFFFFF"/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  <a:p>
          <a:pPr>
            <a:buNone/>
          </a:pPr>
          <a:r>
            <a:rPr lang="en-US" altLang="zh-TW" sz="1400" b="1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X</a:t>
          </a:r>
          <a:r>
            <a:rPr lang="zh-TW" altLang="en-US" sz="1400" b="1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光</a:t>
          </a:r>
          <a:endParaRPr lang="en-US" altLang="zh-TW" sz="1400" b="1">
            <a:solidFill>
              <a:sysClr val="window" lastClr="FFFFFF"/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</dgm:t>
    </dgm:pt>
    <dgm:pt modelId="{7109B56C-4FBC-4AE2-9072-92749CFF0442}" type="parTrans" cxnId="{C1AC6E10-3093-4EC5-B552-3DE9F4A2DC20}">
      <dgm:prSet/>
      <dgm:spPr/>
      <dgm:t>
        <a:bodyPr/>
        <a:lstStyle/>
        <a:p>
          <a:endParaRPr lang="zh-TW" altLang="en-US" sz="1400" b="0">
            <a:solidFill>
              <a:srgbClr val="0033CC"/>
            </a:solidFill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3389537B-B774-4F96-99E1-AB64D214F452}" type="sibTrans" cxnId="{C1AC6E10-3093-4EC5-B552-3DE9F4A2DC20}">
      <dgm:prSet/>
      <dgm:spPr/>
      <dgm:t>
        <a:bodyPr/>
        <a:lstStyle/>
        <a:p>
          <a:endParaRPr lang="zh-TW" altLang="en-US" sz="1400" b="0">
            <a:solidFill>
              <a:srgbClr val="0033CC"/>
            </a:solidFill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B72C8A07-7C71-42F1-9E5F-A1288E2AA495}">
      <dgm:prSet phldrT="[文字]" custT="1"/>
      <dgm:spPr>
        <a:xfrm>
          <a:off x="9638622" y="17507"/>
          <a:ext cx="819827" cy="1098459"/>
        </a:xfrm>
        <a:prstGeom prst="roundRect">
          <a:avLst/>
        </a:prstGeom>
        <a:gradFill rotWithShape="0">
          <a:gsLst>
            <a:gs pos="0">
              <a:srgbClr val="ED7D3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rgbClr>
            </a:gs>
            <a:gs pos="50000">
              <a:srgbClr val="ED7D3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rgbClr>
            </a:gs>
            <a:gs pos="100000">
              <a:srgbClr val="ED7D3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rgbClr>
            </a:gs>
          </a:gsLst>
          <a:lin ang="5400000" scaled="0"/>
        </a:gradFill>
        <a:ln>
          <a:noFill/>
        </a:ln>
        <a:effectLst/>
      </dgm:spPr>
      <dgm:t>
        <a:bodyPr/>
        <a:lstStyle/>
        <a:p>
          <a:pPr>
            <a:buNone/>
          </a:pPr>
          <a:endParaRPr lang="en-US" altLang="zh-TW" sz="1400" b="1">
            <a:solidFill>
              <a:sysClr val="window" lastClr="FFFFFF"/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  <a:p>
          <a:pPr>
            <a:buNone/>
          </a:pPr>
          <a:r>
            <a:rPr lang="zh-TW" altLang="en-US" sz="1400" b="1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繳回</a:t>
          </a:r>
          <a:endParaRPr lang="en-US" altLang="zh-TW" sz="1400" b="1">
            <a:solidFill>
              <a:sysClr val="window" lastClr="FFFFFF"/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  <a:p>
          <a:pPr>
            <a:buNone/>
          </a:pPr>
          <a:r>
            <a:rPr lang="zh-TW" altLang="en-US" sz="1400" b="1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體檢表及費用</a:t>
          </a:r>
          <a:endParaRPr lang="en-US" altLang="zh-TW" sz="1400" b="1">
            <a:solidFill>
              <a:sysClr val="window" lastClr="FFFFFF"/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  <a:p>
          <a:pPr>
            <a:buNone/>
          </a:pPr>
          <a:r>
            <a:rPr lang="zh-TW" altLang="en-US" sz="1400" b="1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領取餐點</a:t>
          </a:r>
          <a:endParaRPr lang="en-US" altLang="zh-TW" sz="1400" b="1">
            <a:solidFill>
              <a:sysClr val="window" lastClr="FFFFFF"/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  <a:p>
          <a:pPr>
            <a:buNone/>
          </a:pPr>
          <a:endParaRPr lang="en-US" altLang="zh-TW" sz="1400" b="1">
            <a:solidFill>
              <a:sysClr val="window" lastClr="FFFFFF"/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</dgm:t>
    </dgm:pt>
    <dgm:pt modelId="{11030885-CA18-47FF-80A8-87D080203E3B}" type="parTrans" cxnId="{BC22FC4C-A3CE-4481-82F5-D70431F8B652}">
      <dgm:prSet/>
      <dgm:spPr/>
      <dgm:t>
        <a:bodyPr/>
        <a:lstStyle/>
        <a:p>
          <a:endParaRPr lang="zh-TW" altLang="en-US" sz="1400" b="0">
            <a:solidFill>
              <a:srgbClr val="0033CC"/>
            </a:solidFill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50E0C8EC-1EF6-4C87-B4BE-4019118C5072}" type="sibTrans" cxnId="{BC22FC4C-A3CE-4481-82F5-D70431F8B652}">
      <dgm:prSet/>
      <dgm:spPr/>
      <dgm:t>
        <a:bodyPr/>
        <a:lstStyle/>
        <a:p>
          <a:endParaRPr lang="zh-TW" altLang="en-US" sz="1400" b="0">
            <a:solidFill>
              <a:srgbClr val="0033CC"/>
            </a:solidFill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27895A3B-BDFF-49FE-84F5-349242755610}">
      <dgm:prSet phldrT="[文字]" custT="1"/>
      <dgm:spPr>
        <a:xfrm>
          <a:off x="8681002" y="35013"/>
          <a:ext cx="817989" cy="1098459"/>
        </a:xfrm>
        <a:prstGeom prst="roundRect">
          <a:avLst/>
        </a:prstGeom>
        <a:gradFill rotWithShape="0">
          <a:gsLst>
            <a:gs pos="0">
              <a:srgbClr val="70AD47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rgbClr>
            </a:gs>
            <a:gs pos="50000">
              <a:srgbClr val="70AD47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rgbClr>
            </a:gs>
            <a:gs pos="100000">
              <a:srgbClr val="70AD47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rgbClr>
            </a:gs>
          </a:gsLst>
          <a:lin ang="5400000" scaled="0"/>
        </a:gradFill>
        <a:ln>
          <a:noFill/>
        </a:ln>
        <a:effectLst/>
      </dgm:spPr>
      <dgm:t>
        <a:bodyPr/>
        <a:lstStyle/>
        <a:p>
          <a:pPr>
            <a:buNone/>
          </a:pPr>
          <a:r>
            <a:rPr lang="zh-TW" altLang="en-US" sz="1400" b="1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醫師</a:t>
          </a:r>
          <a:r>
            <a:rPr lang="en-US" altLang="zh-TW" sz="1400" b="1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/>
          </a:r>
          <a:br>
            <a:rPr lang="en-US" altLang="zh-TW" sz="1400" b="1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</a:br>
          <a:r>
            <a:rPr lang="zh-TW" altLang="en-US" sz="1400" b="1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理學檢查</a:t>
          </a:r>
          <a:r>
            <a:rPr lang="en-US" altLang="zh-TW" sz="1400" b="1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/>
          </a:r>
          <a:br>
            <a:rPr lang="en-US" altLang="zh-TW" sz="1400" b="1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</a:br>
          <a:r>
            <a:rPr lang="zh-TW" altLang="en-US" sz="1400" b="1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諮詢問診</a:t>
          </a:r>
          <a:endParaRPr lang="en-US" altLang="zh-TW" sz="1400" b="1">
            <a:solidFill>
              <a:sysClr val="window" lastClr="FFFFFF"/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</dgm:t>
    </dgm:pt>
    <dgm:pt modelId="{9379AF10-4189-404A-A7F9-D39AA1F89C48}" type="parTrans" cxnId="{8B91948A-7154-42C1-A157-D5FF88916398}">
      <dgm:prSet/>
      <dgm:spPr/>
      <dgm:t>
        <a:bodyPr/>
        <a:lstStyle/>
        <a:p>
          <a:endParaRPr lang="zh-TW" altLang="en-US" sz="1400" b="0">
            <a:solidFill>
              <a:srgbClr val="0033CC"/>
            </a:solidFill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4F7DCE3D-D96A-455B-A95B-945B378A563A}" type="sibTrans" cxnId="{8B91948A-7154-42C1-A157-D5FF88916398}">
      <dgm:prSet/>
      <dgm:spPr/>
      <dgm:t>
        <a:bodyPr/>
        <a:lstStyle/>
        <a:p>
          <a:endParaRPr lang="zh-TW" altLang="en-US" sz="1400" b="0">
            <a:solidFill>
              <a:srgbClr val="0033CC"/>
            </a:solidFill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62065100-DFF9-4B2F-AC42-107B29EEA0AC}">
      <dgm:prSet phldrT="[文字]" custT="1"/>
      <dgm:spPr>
        <a:xfrm>
          <a:off x="6780302" y="18387"/>
          <a:ext cx="822525" cy="1098459"/>
        </a:xfrm>
        <a:prstGeom prst="roundRect">
          <a:avLst/>
        </a:prstGeom>
        <a:gradFill rotWithShape="0">
          <a:gsLst>
            <a:gs pos="0">
              <a:srgbClr val="FFC000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rgbClr>
            </a:gs>
            <a:gs pos="50000">
              <a:srgbClr val="FFC000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rgbClr>
            </a:gs>
            <a:gs pos="100000">
              <a:srgbClr val="FFC000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rgbClr>
            </a:gs>
          </a:gsLst>
          <a:lin ang="5400000" scaled="0"/>
        </a:gradFill>
        <a:ln>
          <a:noFill/>
        </a:ln>
        <a:effectLst/>
      </dgm:spPr>
      <dgm:t>
        <a:bodyPr/>
        <a:lstStyle/>
        <a:p>
          <a:pPr>
            <a:buNone/>
          </a:pPr>
          <a:endParaRPr lang="en-US" altLang="zh-TW" sz="1400" b="1">
            <a:solidFill>
              <a:sysClr val="window" lastClr="FFFFFF"/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  <a:p>
          <a:pPr>
            <a:buNone/>
          </a:pPr>
          <a:r>
            <a:rPr lang="zh-TW" altLang="en-US" sz="1400" b="1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衛教諮詢</a:t>
          </a:r>
          <a:endParaRPr lang="en-US" altLang="zh-TW" sz="1400" b="1">
            <a:solidFill>
              <a:sysClr val="window" lastClr="FFFFFF"/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  <a:p>
          <a:pPr>
            <a:buNone/>
          </a:pPr>
          <a:r>
            <a:rPr lang="zh-TW" altLang="en-US" sz="1400" b="1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抽血</a:t>
          </a:r>
          <a:endParaRPr lang="en-US" altLang="zh-TW" sz="1400" b="1">
            <a:solidFill>
              <a:sysClr val="window" lastClr="FFFFFF"/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  <a:p>
          <a:pPr>
            <a:buNone/>
          </a:pPr>
          <a:endParaRPr lang="en-US" altLang="zh-TW" sz="1400" b="1">
            <a:solidFill>
              <a:sysClr val="window" lastClr="FFFFFF"/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</dgm:t>
    </dgm:pt>
    <dgm:pt modelId="{F85F7FCD-5AC0-4B7C-BBFC-98D056FF3500}" type="parTrans" cxnId="{8CBD8BDC-AFE0-478B-B01C-38327431B859}">
      <dgm:prSet/>
      <dgm:spPr/>
      <dgm:t>
        <a:bodyPr/>
        <a:lstStyle/>
        <a:p>
          <a:endParaRPr lang="zh-TW" altLang="en-US" sz="1400" b="0">
            <a:solidFill>
              <a:srgbClr val="0033CC"/>
            </a:solidFill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5C41683E-0B39-4C54-A7EF-340C31D49EB2}" type="sibTrans" cxnId="{8CBD8BDC-AFE0-478B-B01C-38327431B859}">
      <dgm:prSet/>
      <dgm:spPr/>
      <dgm:t>
        <a:bodyPr/>
        <a:lstStyle/>
        <a:p>
          <a:endParaRPr lang="zh-TW" altLang="en-US" sz="1400" b="0">
            <a:solidFill>
              <a:srgbClr val="0033CC"/>
            </a:solidFill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A2CCDAB4-5C98-4B6F-9C5D-6958537A6F72}">
      <dgm:prSet custT="1"/>
      <dgm:spPr>
        <a:xfrm>
          <a:off x="7733372" y="17507"/>
          <a:ext cx="826615" cy="1098459"/>
        </a:xfrm>
        <a:prstGeom prst="roundRect">
          <a:avLst/>
        </a:prstGeom>
        <a:gradFill rotWithShape="0">
          <a:gsLst>
            <a:gs pos="0">
              <a:srgbClr val="5B9BD5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rgbClr>
            </a:gs>
            <a:gs pos="50000">
              <a:srgbClr val="5B9BD5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rgbClr>
            </a:gs>
            <a:gs pos="100000">
              <a:srgbClr val="5B9BD5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rgbClr>
            </a:gs>
          </a:gsLst>
          <a:lin ang="5400000" scaled="0"/>
        </a:gradFill>
        <a:ln>
          <a:noFill/>
        </a:ln>
        <a:effectLst/>
      </dgm:spPr>
      <dgm:t>
        <a:bodyPr/>
        <a:lstStyle/>
        <a:p>
          <a:pPr>
            <a:buNone/>
          </a:pPr>
          <a:r>
            <a:rPr lang="zh-TW" altLang="en-US" sz="1400" b="1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超音波檢查</a:t>
          </a:r>
        </a:p>
      </dgm:t>
    </dgm:pt>
    <dgm:pt modelId="{CB3DCE20-DDE3-4211-819C-BB48079983BA}" type="parTrans" cxnId="{2F1C7DEC-2675-4774-89A0-2A2C8BD0506E}">
      <dgm:prSet/>
      <dgm:spPr/>
      <dgm:t>
        <a:bodyPr/>
        <a:lstStyle/>
        <a:p>
          <a:endParaRPr lang="zh-TW" altLang="en-US" sz="1400"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1DF398E0-EDE6-409A-831C-836C7EE36819}" type="sibTrans" cxnId="{2F1C7DEC-2675-4774-89A0-2A2C8BD0506E}">
      <dgm:prSet/>
      <dgm:spPr/>
      <dgm:t>
        <a:bodyPr/>
        <a:lstStyle/>
        <a:p>
          <a:endParaRPr lang="zh-TW" altLang="en-US" sz="1400"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451F8FFD-8216-4CF3-9853-2D2BA574EED3}">
      <dgm:prSet custT="1"/>
      <dgm:spPr>
        <a:xfrm>
          <a:off x="3903809" y="17507"/>
          <a:ext cx="820678" cy="1098459"/>
        </a:xfrm>
        <a:prstGeom prst="roundRect">
          <a:avLst/>
        </a:prstGeom>
        <a:gradFill rotWithShape="0">
          <a:gsLst>
            <a:gs pos="0">
              <a:srgbClr val="70AD47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rgbClr>
            </a:gs>
            <a:gs pos="50000">
              <a:srgbClr val="70AD47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rgbClr>
            </a:gs>
            <a:gs pos="100000">
              <a:srgbClr val="70AD47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rgbClr>
            </a:gs>
          </a:gsLst>
          <a:lin ang="5400000" scaled="0"/>
        </a:gradFill>
        <a:ln>
          <a:noFill/>
        </a:ln>
        <a:effectLst/>
      </dgm:spPr>
      <dgm:t>
        <a:bodyPr/>
        <a:lstStyle/>
        <a:p>
          <a:pPr>
            <a:lnSpc>
              <a:spcPct val="50000"/>
            </a:lnSpc>
            <a:buNone/>
          </a:pPr>
          <a:r>
            <a:rPr lang="zh-TW" altLang="en-US" sz="1400" b="1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視力</a:t>
          </a:r>
          <a:endParaRPr lang="en-US" altLang="zh-TW" sz="1400" b="1">
            <a:solidFill>
              <a:sysClr val="window" lastClr="FFFFFF"/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  <a:p>
          <a:pPr>
            <a:lnSpc>
              <a:spcPct val="50000"/>
            </a:lnSpc>
            <a:buNone/>
          </a:pPr>
          <a:r>
            <a:rPr lang="zh-TW" altLang="en-US" sz="1400" b="1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辦色力</a:t>
          </a:r>
          <a:endParaRPr lang="en-US" altLang="zh-TW" sz="1400" b="1">
            <a:solidFill>
              <a:sysClr val="window" lastClr="FFFFFF"/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  <a:p>
          <a:pPr>
            <a:lnSpc>
              <a:spcPct val="50000"/>
            </a:lnSpc>
            <a:buNone/>
          </a:pPr>
          <a:r>
            <a:rPr lang="zh-TW" altLang="en-US" sz="1400" b="1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眼壓</a:t>
          </a:r>
          <a:endParaRPr lang="en-US" altLang="zh-TW" sz="1400" b="1">
            <a:solidFill>
              <a:sysClr val="window" lastClr="FFFFFF"/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  <a:p>
          <a:pPr>
            <a:lnSpc>
              <a:spcPct val="50000"/>
            </a:lnSpc>
            <a:buNone/>
          </a:pPr>
          <a:r>
            <a:rPr lang="zh-TW" altLang="en-US" sz="1400" b="1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眼底鏡</a:t>
          </a:r>
        </a:p>
      </dgm:t>
    </dgm:pt>
    <dgm:pt modelId="{18A4A60A-905B-4EF5-B4AE-39E137F581BA}" type="parTrans" cxnId="{E06DB9D8-0BC7-4B7D-A907-E84D99F1E8CB}">
      <dgm:prSet/>
      <dgm:spPr/>
      <dgm:t>
        <a:bodyPr/>
        <a:lstStyle/>
        <a:p>
          <a:endParaRPr lang="zh-TW" altLang="en-US" sz="2000"/>
        </a:p>
      </dgm:t>
    </dgm:pt>
    <dgm:pt modelId="{CEF5CF4C-E22C-4081-8640-BA5CEDE229E9}" type="sibTrans" cxnId="{E06DB9D8-0BC7-4B7D-A907-E84D99F1E8CB}">
      <dgm:prSet/>
      <dgm:spPr/>
      <dgm:t>
        <a:bodyPr/>
        <a:lstStyle/>
        <a:p>
          <a:endParaRPr lang="zh-TW" altLang="en-US" sz="2000"/>
        </a:p>
      </dgm:t>
    </dgm:pt>
    <dgm:pt modelId="{43B9FC11-1BAC-4E06-BE29-B9AC5EE3F943}">
      <dgm:prSet phldrT="[文字]" custT="1"/>
      <dgm:spPr>
        <a:xfrm>
          <a:off x="113573" y="17507"/>
          <a:ext cx="821408" cy="1098459"/>
        </a:xfrm>
        <a:gradFill rotWithShape="0">
          <a:gsLst>
            <a:gs pos="0">
              <a:srgbClr val="ED7D3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rgbClr>
            </a:gs>
            <a:gs pos="50000">
              <a:srgbClr val="ED7D3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rgbClr>
            </a:gs>
            <a:gs pos="100000">
              <a:srgbClr val="ED7D3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rgbClr>
            </a:gs>
          </a:gsLst>
          <a:lin ang="5400000" scaled="0"/>
        </a:gradFill>
        <a:ln>
          <a:noFill/>
        </a:ln>
        <a:effectLst/>
      </dgm:spPr>
      <dgm:t>
        <a:bodyPr/>
        <a:lstStyle/>
        <a:p>
          <a:endParaRPr lang="en-US" altLang="zh-TW" sz="1000" b="1">
            <a:solidFill>
              <a:sysClr val="window" lastClr="FFFFFF"/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  <a:p>
          <a:r>
            <a:rPr lang="zh-TW" altLang="en-US" sz="1600" b="1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報到編號</a:t>
          </a:r>
          <a:endParaRPr lang="en-US" altLang="zh-TW" sz="1600" b="1">
            <a:solidFill>
              <a:sysClr val="window" lastClr="FFFFFF"/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  <a:p>
          <a:endParaRPr lang="zh-TW" altLang="en-US" sz="1000" b="1">
            <a:solidFill>
              <a:sysClr val="window" lastClr="FFFFFF"/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</dgm:t>
    </dgm:pt>
    <dgm:pt modelId="{D6CED0C1-D2A8-4FFA-AFF9-42F30528C2FB}" type="parTrans" cxnId="{13D35E61-BED5-4AC9-BF1F-E9697D4505AE}">
      <dgm:prSet/>
      <dgm:spPr/>
      <dgm:t>
        <a:bodyPr/>
        <a:lstStyle/>
        <a:p>
          <a:endParaRPr lang="zh-TW" altLang="en-US"/>
        </a:p>
      </dgm:t>
    </dgm:pt>
    <dgm:pt modelId="{879E736D-7FB6-4BEB-B5C2-DC9596A010D9}" type="sibTrans" cxnId="{13D35E61-BED5-4AC9-BF1F-E9697D4505AE}">
      <dgm:prSet/>
      <dgm:spPr/>
      <dgm:t>
        <a:bodyPr/>
        <a:lstStyle/>
        <a:p>
          <a:endParaRPr lang="zh-TW" altLang="en-US"/>
        </a:p>
      </dgm:t>
    </dgm:pt>
    <dgm:pt modelId="{AE50C701-6D90-4FEB-8AFC-10626B00351F}" type="pres">
      <dgm:prSet presAssocID="{A3066FB4-1937-4C13-98CB-764882F3C0DF}" presName="CompostProcess" presStyleCnt="0">
        <dgm:presLayoutVars>
          <dgm:dir/>
          <dgm:resizeHandles val="exact"/>
        </dgm:presLayoutVars>
      </dgm:prSet>
      <dgm:spPr/>
    </dgm:pt>
    <dgm:pt modelId="{3F0D2C90-C99A-4C24-A7B6-16ABD39EF59D}" type="pres">
      <dgm:prSet presAssocID="{A3066FB4-1937-4C13-98CB-764882F3C0DF}" presName="arrow" presStyleLbl="bgShp" presStyleIdx="0" presStyleCnt="1" custScaleX="97881" custScaleY="81797" custLinFactNeighborX="-243" custLinFactNeighborY="10213"/>
      <dgm:spPr>
        <a:xfrm>
          <a:off x="807596" y="0"/>
          <a:ext cx="8796585" cy="1133475"/>
        </a:xfrm>
        <a:prstGeom prst="rightArrow">
          <a:avLst/>
        </a:prstGeom>
        <a:solidFill>
          <a:srgbClr val="ED7D31">
            <a:tint val="40000"/>
            <a:hueOff val="0"/>
            <a:satOff val="0"/>
            <a:lumOff val="0"/>
            <a:alphaOff val="0"/>
          </a:srgbClr>
        </a:solidFill>
        <a:ln>
          <a:noFill/>
        </a:ln>
        <a:effectLst/>
      </dgm:spPr>
    </dgm:pt>
    <dgm:pt modelId="{25684028-A582-41D5-BB60-97FC75143D1A}" type="pres">
      <dgm:prSet presAssocID="{A3066FB4-1937-4C13-98CB-764882F3C0DF}" presName="linearProcess" presStyleCnt="0"/>
      <dgm:spPr/>
    </dgm:pt>
    <dgm:pt modelId="{F6B500D7-5007-4775-A020-6E5624102079}" type="pres">
      <dgm:prSet presAssocID="{90E31B66-1E58-4B4C-93FD-72E5171B3E3B}" presName="textNode" presStyleLbl="node1" presStyleIdx="0" presStyleCnt="10" custScaleX="42717" custScaleY="242277" custLinFactNeighborX="79920">
        <dgm:presLayoutVars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zh-TW" altLang="en-US"/>
        </a:p>
      </dgm:t>
    </dgm:pt>
    <dgm:pt modelId="{0801804A-5149-4D47-9341-3905305877F3}" type="pres">
      <dgm:prSet presAssocID="{14885BB1-DD15-4D8A-934D-F1BAD64C2BFD}" presName="sibTrans" presStyleCnt="0"/>
      <dgm:spPr/>
    </dgm:pt>
    <dgm:pt modelId="{B14F6969-CC4E-47C3-91F1-1463A7F8FD73}" type="pres">
      <dgm:prSet presAssocID="{43B9FC11-1BAC-4E06-BE29-B9AC5EE3F943}" presName="textNode" presStyleLbl="node1" presStyleIdx="1" presStyleCnt="10" custScaleX="46076" custScaleY="242277" custLinFactNeighborX="79920">
        <dgm:presLayoutVars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zh-TW" altLang="en-US"/>
        </a:p>
      </dgm:t>
    </dgm:pt>
    <dgm:pt modelId="{E860761B-D7BD-4BC7-88F1-CAC1EAE884B9}" type="pres">
      <dgm:prSet presAssocID="{879E736D-7FB6-4BEB-B5C2-DC9596A010D9}" presName="sibTrans" presStyleCnt="0"/>
      <dgm:spPr/>
    </dgm:pt>
    <dgm:pt modelId="{AE10DBE9-B584-42F5-86EA-CB00CD6FEED5}" type="pres">
      <dgm:prSet presAssocID="{8E5846A4-3DA8-4A3E-95ED-2991F708B2BD}" presName="textNode" presStyleLbl="node1" presStyleIdx="2" presStyleCnt="10" custScaleX="45650" custScaleY="242277" custLinFactNeighborX="72946">
        <dgm:presLayoutVars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zh-TW" altLang="en-US"/>
        </a:p>
      </dgm:t>
    </dgm:pt>
    <dgm:pt modelId="{75DD2F57-327B-45F3-A8D4-B8E97191BBB2}" type="pres">
      <dgm:prSet presAssocID="{14EF2840-A4CF-489E-8B4F-658191DA16F9}" presName="sibTrans" presStyleCnt="0"/>
      <dgm:spPr/>
    </dgm:pt>
    <dgm:pt modelId="{8EF1ADAB-CB5B-470F-8B41-FCC4C448BB86}" type="pres">
      <dgm:prSet presAssocID="{52F23D37-0798-46FC-86CA-4F38E152060F}" presName="textNode" presStyleLbl="node1" presStyleIdx="3" presStyleCnt="10" custScaleX="52536" custScaleY="242277" custLinFactNeighborX="57349" custLinFactNeighborY="-1987">
        <dgm:presLayoutVars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zh-TW" altLang="en-US"/>
        </a:p>
      </dgm:t>
    </dgm:pt>
    <dgm:pt modelId="{CAA1A75D-0581-4A0C-BA05-BF08FF241315}" type="pres">
      <dgm:prSet presAssocID="{19972ED3-8670-4EA7-B770-1101E2701EF6}" presName="sibTrans" presStyleCnt="0"/>
      <dgm:spPr/>
    </dgm:pt>
    <dgm:pt modelId="{0D6156EA-2F0A-4CA4-8211-9EFD8AB7A012}" type="pres">
      <dgm:prSet presAssocID="{451F8FFD-8216-4CF3-9853-2D2BA574EED3}" presName="textNode" presStyleLbl="node1" presStyleIdx="4" presStyleCnt="10" custScaleX="52294" custScaleY="242277" custLinFactNeighborX="42866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90E8B39A-B1AF-4286-B5B0-2838849331E9}" type="pres">
      <dgm:prSet presAssocID="{CEF5CF4C-E22C-4081-8640-BA5CEDE229E9}" presName="sibTrans" presStyleCnt="0"/>
      <dgm:spPr/>
    </dgm:pt>
    <dgm:pt modelId="{DD0FA6FB-5C8E-4CD3-887D-5A1FFACE988D}" type="pres">
      <dgm:prSet presAssocID="{3F0851F2-0763-46D3-A7AC-8ED7231EB38D}" presName="textNode" presStyleLbl="node1" presStyleIdx="5" presStyleCnt="10" custScaleX="48598" custScaleY="242277" custLinFactNeighborX="32604" custLinFactNeighborY="-96">
        <dgm:presLayoutVars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zh-TW" altLang="en-US"/>
        </a:p>
      </dgm:t>
    </dgm:pt>
    <dgm:pt modelId="{6074E6D9-F0A1-4511-AEAD-8AA453184B8F}" type="pres">
      <dgm:prSet presAssocID="{3389537B-B774-4F96-99E1-AB64D214F452}" presName="sibTrans" presStyleCnt="0"/>
      <dgm:spPr/>
    </dgm:pt>
    <dgm:pt modelId="{9D415643-5B7E-4D5B-BB7A-C796AE306FED}" type="pres">
      <dgm:prSet presAssocID="{62065100-DFF9-4B2F-AC42-107B29EEA0AC}" presName="textNode" presStyleLbl="node1" presStyleIdx="6" presStyleCnt="10" custScaleX="38432" custScaleY="242277" custLinFactNeighborX="16530" custLinFactNeighborY="194">
        <dgm:presLayoutVars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zh-TW" altLang="en-US"/>
        </a:p>
      </dgm:t>
    </dgm:pt>
    <dgm:pt modelId="{F9923374-B565-473E-9558-8267E8F68707}" type="pres">
      <dgm:prSet presAssocID="{5C41683E-0B39-4C54-A7EF-340C31D49EB2}" presName="sibTrans" presStyleCnt="0"/>
      <dgm:spPr/>
    </dgm:pt>
    <dgm:pt modelId="{3F0C99F6-E447-410C-AB8E-1ADDBB4AF110}" type="pres">
      <dgm:prSet presAssocID="{A2CCDAB4-5C98-4B6F-9C5D-6958537A6F72}" presName="textNode" presStyleLbl="node1" presStyleIdx="7" presStyleCnt="10" custScaleX="53906" custScaleY="242277" custLinFactNeighborX="12246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D482AE75-D2BA-44C7-88C1-72FE886D332C}" type="pres">
      <dgm:prSet presAssocID="{1DF398E0-EDE6-409A-831C-836C7EE36819}" presName="sibTrans" presStyleCnt="0"/>
      <dgm:spPr/>
    </dgm:pt>
    <dgm:pt modelId="{4DEA2621-DF3F-44BB-962A-72E463C9AD62}" type="pres">
      <dgm:prSet presAssocID="{27895A3B-BDFF-49FE-84F5-349242755610}" presName="textNode" presStyleLbl="node1" presStyleIdx="8" presStyleCnt="10" custScaleX="68790" custScaleY="242277" custLinFactNeighborX="975" custLinFactNeighborY="3861">
        <dgm:presLayoutVars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zh-TW" altLang="en-US"/>
        </a:p>
      </dgm:t>
    </dgm:pt>
    <dgm:pt modelId="{0B65636E-6FED-40E9-9802-79CB19074AD0}" type="pres">
      <dgm:prSet presAssocID="{4F7DCE3D-D96A-455B-A95B-945B378A563A}" presName="sibTrans" presStyleCnt="0"/>
      <dgm:spPr/>
    </dgm:pt>
    <dgm:pt modelId="{82A4A3A0-1DCF-46E3-8CA2-0F0E1C9416E7}" type="pres">
      <dgm:prSet presAssocID="{B72C8A07-7C71-42F1-9E5F-A1288E2AA495}" presName="textNode" presStyleLbl="node1" presStyleIdx="9" presStyleCnt="10" custScaleX="87415" custScaleY="242277" custLinFactNeighborX="65655">
        <dgm:presLayoutVars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zh-TW" altLang="en-US"/>
        </a:p>
      </dgm:t>
    </dgm:pt>
  </dgm:ptLst>
  <dgm:cxnLst>
    <dgm:cxn modelId="{02A8B3AF-6435-4E2B-B19F-0B8C95CB800E}" type="presOf" srcId="{52F23D37-0798-46FC-86CA-4F38E152060F}" destId="{8EF1ADAB-CB5B-470F-8B41-FCC4C448BB86}" srcOrd="0" destOrd="0" presId="urn:microsoft.com/office/officeart/2005/8/layout/hProcess9"/>
    <dgm:cxn modelId="{769F2F3E-9FD8-4636-B85D-B823C10BE1CE}" type="presOf" srcId="{8E5846A4-3DA8-4A3E-95ED-2991F708B2BD}" destId="{AE10DBE9-B584-42F5-86EA-CB00CD6FEED5}" srcOrd="0" destOrd="0" presId="urn:microsoft.com/office/officeart/2005/8/layout/hProcess9"/>
    <dgm:cxn modelId="{088C0EE3-E027-43E7-A3EF-2C070ED2A9EF}" srcId="{A3066FB4-1937-4C13-98CB-764882F3C0DF}" destId="{90E31B66-1E58-4B4C-93FD-72E5171B3E3B}" srcOrd="0" destOrd="0" parTransId="{47E43A5E-F68C-4464-9565-7FEEE7A7692F}" sibTransId="{14885BB1-DD15-4D8A-934D-F1BAD64C2BFD}"/>
    <dgm:cxn modelId="{8CBD8BDC-AFE0-478B-B01C-38327431B859}" srcId="{A3066FB4-1937-4C13-98CB-764882F3C0DF}" destId="{62065100-DFF9-4B2F-AC42-107B29EEA0AC}" srcOrd="6" destOrd="0" parTransId="{F85F7FCD-5AC0-4B7C-BBFC-98D056FF3500}" sibTransId="{5C41683E-0B39-4C54-A7EF-340C31D49EB2}"/>
    <dgm:cxn modelId="{BC22FC4C-A3CE-4481-82F5-D70431F8B652}" srcId="{A3066FB4-1937-4C13-98CB-764882F3C0DF}" destId="{B72C8A07-7C71-42F1-9E5F-A1288E2AA495}" srcOrd="9" destOrd="0" parTransId="{11030885-CA18-47FF-80A8-87D080203E3B}" sibTransId="{50E0C8EC-1EF6-4C87-B4BE-4019118C5072}"/>
    <dgm:cxn modelId="{8CDA2AAE-A3DA-4410-9A39-D8919BDEF2C6}" type="presOf" srcId="{90E31B66-1E58-4B4C-93FD-72E5171B3E3B}" destId="{F6B500D7-5007-4775-A020-6E5624102079}" srcOrd="0" destOrd="0" presId="urn:microsoft.com/office/officeart/2005/8/layout/hProcess9"/>
    <dgm:cxn modelId="{C1AC6E10-3093-4EC5-B552-3DE9F4A2DC20}" srcId="{A3066FB4-1937-4C13-98CB-764882F3C0DF}" destId="{3F0851F2-0763-46D3-A7AC-8ED7231EB38D}" srcOrd="5" destOrd="0" parTransId="{7109B56C-4FBC-4AE2-9072-92749CFF0442}" sibTransId="{3389537B-B774-4F96-99E1-AB64D214F452}"/>
    <dgm:cxn modelId="{4E04AF47-4022-4A06-B7DC-5A03C5E30C6B}" type="presOf" srcId="{27895A3B-BDFF-49FE-84F5-349242755610}" destId="{4DEA2621-DF3F-44BB-962A-72E463C9AD62}" srcOrd="0" destOrd="0" presId="urn:microsoft.com/office/officeart/2005/8/layout/hProcess9"/>
    <dgm:cxn modelId="{DC10E36D-8CA9-4C3F-BAA4-435959A0F7DB}" type="presOf" srcId="{43B9FC11-1BAC-4E06-BE29-B9AC5EE3F943}" destId="{B14F6969-CC4E-47C3-91F1-1463A7F8FD73}" srcOrd="0" destOrd="0" presId="urn:microsoft.com/office/officeart/2005/8/layout/hProcess9"/>
    <dgm:cxn modelId="{2F1C7DEC-2675-4774-89A0-2A2C8BD0506E}" srcId="{A3066FB4-1937-4C13-98CB-764882F3C0DF}" destId="{A2CCDAB4-5C98-4B6F-9C5D-6958537A6F72}" srcOrd="7" destOrd="0" parTransId="{CB3DCE20-DDE3-4211-819C-BB48079983BA}" sibTransId="{1DF398E0-EDE6-409A-831C-836C7EE36819}"/>
    <dgm:cxn modelId="{E9FDA789-EEC0-4F87-970A-A191A9C48638}" srcId="{A3066FB4-1937-4C13-98CB-764882F3C0DF}" destId="{52F23D37-0798-46FC-86CA-4F38E152060F}" srcOrd="3" destOrd="0" parTransId="{513C9471-E45F-4317-8E37-6D7AB3CD7897}" sibTransId="{19972ED3-8670-4EA7-B770-1101E2701EF6}"/>
    <dgm:cxn modelId="{8B064200-D486-45B1-80BF-5F342929DF20}" srcId="{A3066FB4-1937-4C13-98CB-764882F3C0DF}" destId="{8E5846A4-3DA8-4A3E-95ED-2991F708B2BD}" srcOrd="2" destOrd="0" parTransId="{60874EBA-665F-4AE8-B4D5-E56BF458B7FA}" sibTransId="{14EF2840-A4CF-489E-8B4F-658191DA16F9}"/>
    <dgm:cxn modelId="{7826C195-5D0E-4A29-8F0A-AF4CA6D1E8FA}" type="presOf" srcId="{62065100-DFF9-4B2F-AC42-107B29EEA0AC}" destId="{9D415643-5B7E-4D5B-BB7A-C796AE306FED}" srcOrd="0" destOrd="0" presId="urn:microsoft.com/office/officeart/2005/8/layout/hProcess9"/>
    <dgm:cxn modelId="{E3C8FB57-FB03-4882-8EC6-B50FE159C3D4}" type="presOf" srcId="{A3066FB4-1937-4C13-98CB-764882F3C0DF}" destId="{AE50C701-6D90-4FEB-8AFC-10626B00351F}" srcOrd="0" destOrd="0" presId="urn:microsoft.com/office/officeart/2005/8/layout/hProcess9"/>
    <dgm:cxn modelId="{617D5D6F-8599-4651-A4FB-A082335095F5}" type="presOf" srcId="{A2CCDAB4-5C98-4B6F-9C5D-6958537A6F72}" destId="{3F0C99F6-E447-410C-AB8E-1ADDBB4AF110}" srcOrd="0" destOrd="0" presId="urn:microsoft.com/office/officeart/2005/8/layout/hProcess9"/>
    <dgm:cxn modelId="{5AA87C4B-30AB-4AE1-BA07-0808743102D3}" type="presOf" srcId="{B72C8A07-7C71-42F1-9E5F-A1288E2AA495}" destId="{82A4A3A0-1DCF-46E3-8CA2-0F0E1C9416E7}" srcOrd="0" destOrd="0" presId="urn:microsoft.com/office/officeart/2005/8/layout/hProcess9"/>
    <dgm:cxn modelId="{27FCBF99-D556-4A2B-BDD3-DAA62AB1DF00}" type="presOf" srcId="{451F8FFD-8216-4CF3-9853-2D2BA574EED3}" destId="{0D6156EA-2F0A-4CA4-8211-9EFD8AB7A012}" srcOrd="0" destOrd="0" presId="urn:microsoft.com/office/officeart/2005/8/layout/hProcess9"/>
    <dgm:cxn modelId="{E06DB9D8-0BC7-4B7D-A907-E84D99F1E8CB}" srcId="{A3066FB4-1937-4C13-98CB-764882F3C0DF}" destId="{451F8FFD-8216-4CF3-9853-2D2BA574EED3}" srcOrd="4" destOrd="0" parTransId="{18A4A60A-905B-4EF5-B4AE-39E137F581BA}" sibTransId="{CEF5CF4C-E22C-4081-8640-BA5CEDE229E9}"/>
    <dgm:cxn modelId="{8B91948A-7154-42C1-A157-D5FF88916398}" srcId="{A3066FB4-1937-4C13-98CB-764882F3C0DF}" destId="{27895A3B-BDFF-49FE-84F5-349242755610}" srcOrd="8" destOrd="0" parTransId="{9379AF10-4189-404A-A7F9-D39AA1F89C48}" sibTransId="{4F7DCE3D-D96A-455B-A95B-945B378A563A}"/>
    <dgm:cxn modelId="{13D35E61-BED5-4AC9-BF1F-E9697D4505AE}" srcId="{A3066FB4-1937-4C13-98CB-764882F3C0DF}" destId="{43B9FC11-1BAC-4E06-BE29-B9AC5EE3F943}" srcOrd="1" destOrd="0" parTransId="{D6CED0C1-D2A8-4FFA-AFF9-42F30528C2FB}" sibTransId="{879E736D-7FB6-4BEB-B5C2-DC9596A010D9}"/>
    <dgm:cxn modelId="{539D9AAB-BF14-4329-87C9-0EB662F0ED7A}" type="presOf" srcId="{3F0851F2-0763-46D3-A7AC-8ED7231EB38D}" destId="{DD0FA6FB-5C8E-4CD3-887D-5A1FFACE988D}" srcOrd="0" destOrd="0" presId="urn:microsoft.com/office/officeart/2005/8/layout/hProcess9"/>
    <dgm:cxn modelId="{08EDC2D7-31E5-4A44-A019-A304129E20C9}" type="presParOf" srcId="{AE50C701-6D90-4FEB-8AFC-10626B00351F}" destId="{3F0D2C90-C99A-4C24-A7B6-16ABD39EF59D}" srcOrd="0" destOrd="0" presId="urn:microsoft.com/office/officeart/2005/8/layout/hProcess9"/>
    <dgm:cxn modelId="{23DFC7E0-1DAE-4154-AA48-9C35B50B1151}" type="presParOf" srcId="{AE50C701-6D90-4FEB-8AFC-10626B00351F}" destId="{25684028-A582-41D5-BB60-97FC75143D1A}" srcOrd="1" destOrd="0" presId="urn:microsoft.com/office/officeart/2005/8/layout/hProcess9"/>
    <dgm:cxn modelId="{EFA2D8C0-B60C-42D6-BCB7-F3765BE3DF58}" type="presParOf" srcId="{25684028-A582-41D5-BB60-97FC75143D1A}" destId="{F6B500D7-5007-4775-A020-6E5624102079}" srcOrd="0" destOrd="0" presId="urn:microsoft.com/office/officeart/2005/8/layout/hProcess9"/>
    <dgm:cxn modelId="{9675C08E-DB34-4EC0-A257-E1A293E0D5DC}" type="presParOf" srcId="{25684028-A582-41D5-BB60-97FC75143D1A}" destId="{0801804A-5149-4D47-9341-3905305877F3}" srcOrd="1" destOrd="0" presId="urn:microsoft.com/office/officeart/2005/8/layout/hProcess9"/>
    <dgm:cxn modelId="{DF1D2F07-D750-4BE4-975E-CED3CEC40DD1}" type="presParOf" srcId="{25684028-A582-41D5-BB60-97FC75143D1A}" destId="{B14F6969-CC4E-47C3-91F1-1463A7F8FD73}" srcOrd="2" destOrd="0" presId="urn:microsoft.com/office/officeart/2005/8/layout/hProcess9"/>
    <dgm:cxn modelId="{B4E2C0EB-44A7-4486-9787-AEA8B05952CE}" type="presParOf" srcId="{25684028-A582-41D5-BB60-97FC75143D1A}" destId="{E860761B-D7BD-4BC7-88F1-CAC1EAE884B9}" srcOrd="3" destOrd="0" presId="urn:microsoft.com/office/officeart/2005/8/layout/hProcess9"/>
    <dgm:cxn modelId="{55B56034-E068-40D8-862A-F82220EAD61B}" type="presParOf" srcId="{25684028-A582-41D5-BB60-97FC75143D1A}" destId="{AE10DBE9-B584-42F5-86EA-CB00CD6FEED5}" srcOrd="4" destOrd="0" presId="urn:microsoft.com/office/officeart/2005/8/layout/hProcess9"/>
    <dgm:cxn modelId="{0AC87C53-FF5A-45CE-A04D-BD8D3598B4B3}" type="presParOf" srcId="{25684028-A582-41D5-BB60-97FC75143D1A}" destId="{75DD2F57-327B-45F3-A8D4-B8E97191BBB2}" srcOrd="5" destOrd="0" presId="urn:microsoft.com/office/officeart/2005/8/layout/hProcess9"/>
    <dgm:cxn modelId="{CA32F765-AFEC-4581-906A-CB87F5AA0D92}" type="presParOf" srcId="{25684028-A582-41D5-BB60-97FC75143D1A}" destId="{8EF1ADAB-CB5B-470F-8B41-FCC4C448BB86}" srcOrd="6" destOrd="0" presId="urn:microsoft.com/office/officeart/2005/8/layout/hProcess9"/>
    <dgm:cxn modelId="{89ABB0B9-71CF-4BF0-9138-AA20DE10E312}" type="presParOf" srcId="{25684028-A582-41D5-BB60-97FC75143D1A}" destId="{CAA1A75D-0581-4A0C-BA05-BF08FF241315}" srcOrd="7" destOrd="0" presId="urn:microsoft.com/office/officeart/2005/8/layout/hProcess9"/>
    <dgm:cxn modelId="{9E2CC3F7-F859-4880-9CD6-EE8377A57807}" type="presParOf" srcId="{25684028-A582-41D5-BB60-97FC75143D1A}" destId="{0D6156EA-2F0A-4CA4-8211-9EFD8AB7A012}" srcOrd="8" destOrd="0" presId="urn:microsoft.com/office/officeart/2005/8/layout/hProcess9"/>
    <dgm:cxn modelId="{34DE479A-9205-446A-9EBD-1DF7EBF5A7D4}" type="presParOf" srcId="{25684028-A582-41D5-BB60-97FC75143D1A}" destId="{90E8B39A-B1AF-4286-B5B0-2838849331E9}" srcOrd="9" destOrd="0" presId="urn:microsoft.com/office/officeart/2005/8/layout/hProcess9"/>
    <dgm:cxn modelId="{7305B56A-5ED8-4B63-A5B6-D216E94C2BEF}" type="presParOf" srcId="{25684028-A582-41D5-BB60-97FC75143D1A}" destId="{DD0FA6FB-5C8E-4CD3-887D-5A1FFACE988D}" srcOrd="10" destOrd="0" presId="urn:microsoft.com/office/officeart/2005/8/layout/hProcess9"/>
    <dgm:cxn modelId="{4B39BD7A-C27D-4BD2-A845-4D8244F6D2B3}" type="presParOf" srcId="{25684028-A582-41D5-BB60-97FC75143D1A}" destId="{6074E6D9-F0A1-4511-AEAD-8AA453184B8F}" srcOrd="11" destOrd="0" presId="urn:microsoft.com/office/officeart/2005/8/layout/hProcess9"/>
    <dgm:cxn modelId="{6E807DEA-1CF4-486B-944F-E2F17689777B}" type="presParOf" srcId="{25684028-A582-41D5-BB60-97FC75143D1A}" destId="{9D415643-5B7E-4D5B-BB7A-C796AE306FED}" srcOrd="12" destOrd="0" presId="urn:microsoft.com/office/officeart/2005/8/layout/hProcess9"/>
    <dgm:cxn modelId="{61BAB3D8-FCCC-421B-81D8-01948A2E0DF9}" type="presParOf" srcId="{25684028-A582-41D5-BB60-97FC75143D1A}" destId="{F9923374-B565-473E-9558-8267E8F68707}" srcOrd="13" destOrd="0" presId="urn:microsoft.com/office/officeart/2005/8/layout/hProcess9"/>
    <dgm:cxn modelId="{0300B2C0-1948-4654-B87F-337131E979AB}" type="presParOf" srcId="{25684028-A582-41D5-BB60-97FC75143D1A}" destId="{3F0C99F6-E447-410C-AB8E-1ADDBB4AF110}" srcOrd="14" destOrd="0" presId="urn:microsoft.com/office/officeart/2005/8/layout/hProcess9"/>
    <dgm:cxn modelId="{720EB667-AB74-46A4-A5C6-ABCC2DC851DC}" type="presParOf" srcId="{25684028-A582-41D5-BB60-97FC75143D1A}" destId="{D482AE75-D2BA-44C7-88C1-72FE886D332C}" srcOrd="15" destOrd="0" presId="urn:microsoft.com/office/officeart/2005/8/layout/hProcess9"/>
    <dgm:cxn modelId="{C7B6EE1B-D544-4E9E-ADFD-CFECB78880EA}" type="presParOf" srcId="{25684028-A582-41D5-BB60-97FC75143D1A}" destId="{4DEA2621-DF3F-44BB-962A-72E463C9AD62}" srcOrd="16" destOrd="0" presId="urn:microsoft.com/office/officeart/2005/8/layout/hProcess9"/>
    <dgm:cxn modelId="{A6B728DC-FEB7-457F-8020-7EE7C33E745E}" type="presParOf" srcId="{25684028-A582-41D5-BB60-97FC75143D1A}" destId="{0B65636E-6FED-40E9-9802-79CB19074AD0}" srcOrd="17" destOrd="0" presId="urn:microsoft.com/office/officeart/2005/8/layout/hProcess9"/>
    <dgm:cxn modelId="{D388E312-E2D6-4514-83A4-B7A5E5CEDF21}" type="presParOf" srcId="{25684028-A582-41D5-BB60-97FC75143D1A}" destId="{82A4A3A0-1DCF-46E3-8CA2-0F0E1C9416E7}" srcOrd="18" destOrd="0" presId="urn:microsoft.com/office/officeart/2005/8/layout/hProcess9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F0D2C90-C99A-4C24-A7B6-16ABD39EF59D}">
      <dsp:nvSpPr>
        <dsp:cNvPr id="0" name=""/>
        <dsp:cNvSpPr/>
      </dsp:nvSpPr>
      <dsp:spPr>
        <a:xfrm>
          <a:off x="601190" y="313003"/>
          <a:ext cx="5985637" cy="1325571"/>
        </a:xfrm>
        <a:prstGeom prst="rightArrow">
          <a:avLst/>
        </a:prstGeom>
        <a:solidFill>
          <a:srgbClr val="ED7D31">
            <a:tint val="40000"/>
            <a:hueOff val="0"/>
            <a:satOff val="0"/>
            <a:lumOff val="0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</dsp:sp>
    <dsp:sp modelId="{F6B500D7-5007-4775-A020-6E5624102079}">
      <dsp:nvSpPr>
        <dsp:cNvPr id="0" name=""/>
        <dsp:cNvSpPr/>
      </dsp:nvSpPr>
      <dsp:spPr>
        <a:xfrm>
          <a:off x="131842" y="30601"/>
          <a:ext cx="469867" cy="1919996"/>
        </a:xfrm>
        <a:prstGeom prst="roundRect">
          <a:avLst/>
        </a:prstGeom>
        <a:solidFill>
          <a:schemeClr val="bg1">
            <a:lumMod val="85000"/>
          </a:schemeClr>
        </a:soli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400" b="1" kern="1200">
              <a:solidFill>
                <a:srgbClr val="FF0000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量測體溫</a:t>
          </a:r>
        </a:p>
      </dsp:txBody>
      <dsp:txXfrm>
        <a:off x="154779" y="53538"/>
        <a:ext cx="423993" cy="1874122"/>
      </dsp:txXfrm>
    </dsp:sp>
    <dsp:sp modelId="{B14F6969-CC4E-47C3-91F1-1463A7F8FD73}">
      <dsp:nvSpPr>
        <dsp:cNvPr id="0" name=""/>
        <dsp:cNvSpPr/>
      </dsp:nvSpPr>
      <dsp:spPr>
        <a:xfrm>
          <a:off x="761963" y="30601"/>
          <a:ext cx="506814" cy="1919996"/>
        </a:xfrm>
        <a:prstGeom prst="roundRect">
          <a:avLst/>
        </a:prstGeom>
        <a:gradFill rotWithShape="0">
          <a:gsLst>
            <a:gs pos="0">
              <a:srgbClr val="ED7D3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rgbClr>
            </a:gs>
            <a:gs pos="50000">
              <a:srgbClr val="ED7D3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rgbClr>
            </a:gs>
            <a:gs pos="100000">
              <a:srgbClr val="ED7D3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rgb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altLang="zh-TW" sz="1000" b="1" kern="1200">
            <a:solidFill>
              <a:sysClr val="window" lastClr="FFFFFF"/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600" b="1" kern="1200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報到編號</a:t>
          </a:r>
          <a:endParaRPr lang="en-US" altLang="zh-TW" sz="1600" b="1" kern="1200">
            <a:solidFill>
              <a:sysClr val="window" lastClr="FFFFFF"/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1000" b="1" kern="1200">
            <a:solidFill>
              <a:sysClr val="window" lastClr="FFFFFF"/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</dsp:txBody>
      <dsp:txXfrm>
        <a:off x="786704" y="55342"/>
        <a:ext cx="457332" cy="1870514"/>
      </dsp:txXfrm>
    </dsp:sp>
    <dsp:sp modelId="{AE10DBE9-B584-42F5-86EA-CB00CD6FEED5}">
      <dsp:nvSpPr>
        <dsp:cNvPr id="0" name=""/>
        <dsp:cNvSpPr/>
      </dsp:nvSpPr>
      <dsp:spPr>
        <a:xfrm>
          <a:off x="1417855" y="30601"/>
          <a:ext cx="502128" cy="1919996"/>
        </a:xfrm>
        <a:prstGeom prst="roundRect">
          <a:avLst/>
        </a:prstGeom>
        <a:gradFill rotWithShape="0">
          <a:gsLst>
            <a:gs pos="0">
              <a:srgbClr val="A5A5A5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rgbClr>
            </a:gs>
            <a:gs pos="50000">
              <a:srgbClr val="A5A5A5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rgbClr>
            </a:gs>
            <a:gs pos="100000">
              <a:srgbClr val="A5A5A5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rgb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altLang="zh-TW" sz="1400" b="1" kern="1200">
            <a:solidFill>
              <a:sysClr val="window" lastClr="FFFFFF"/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400" b="1" kern="1200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身高</a:t>
          </a:r>
          <a:endParaRPr lang="en-US" altLang="zh-TW" sz="1400" b="1" kern="1200">
            <a:solidFill>
              <a:sysClr val="window" lastClr="FFFFFF"/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400" b="1" kern="1200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體重</a:t>
          </a:r>
          <a:endParaRPr lang="en-US" altLang="zh-TW" sz="1400" b="1" kern="1200">
            <a:solidFill>
              <a:sysClr val="window" lastClr="FFFFFF"/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400" b="1" kern="1200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腰圍</a:t>
          </a:r>
          <a:endParaRPr lang="en-US" altLang="zh-TW" sz="1400" b="1" kern="1200">
            <a:solidFill>
              <a:sysClr val="window" lastClr="FFFFFF"/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zh-TW" altLang="en-US" sz="1400" b="1" kern="1200">
            <a:solidFill>
              <a:sysClr val="window" lastClr="FFFFFF"/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</dsp:txBody>
      <dsp:txXfrm>
        <a:off x="1442367" y="55113"/>
        <a:ext cx="453104" cy="1870972"/>
      </dsp:txXfrm>
    </dsp:sp>
    <dsp:sp modelId="{8EF1ADAB-CB5B-470F-8B41-FCC4C448BB86}">
      <dsp:nvSpPr>
        <dsp:cNvPr id="0" name=""/>
        <dsp:cNvSpPr/>
      </dsp:nvSpPr>
      <dsp:spPr>
        <a:xfrm>
          <a:off x="2055243" y="14855"/>
          <a:ext cx="577871" cy="1919996"/>
        </a:xfrm>
        <a:prstGeom prst="roundRect">
          <a:avLst/>
        </a:prstGeom>
        <a:gradFill rotWithShape="0">
          <a:gsLst>
            <a:gs pos="0">
              <a:srgbClr val="5B9BD5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rgbClr>
            </a:gs>
            <a:gs pos="50000">
              <a:srgbClr val="5B9BD5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rgbClr>
            </a:gs>
            <a:gs pos="100000">
              <a:srgbClr val="5B9BD5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rgb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400" b="1" kern="1200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聽力</a:t>
          </a:r>
          <a:endParaRPr lang="en-US" altLang="zh-TW" sz="1400" b="1" kern="1200">
            <a:solidFill>
              <a:sysClr val="window" lastClr="FFFFFF"/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400" b="1" kern="1200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血壓</a:t>
          </a:r>
        </a:p>
      </dsp:txBody>
      <dsp:txXfrm>
        <a:off x="2083452" y="43064"/>
        <a:ext cx="521453" cy="1863578"/>
      </dsp:txXfrm>
    </dsp:sp>
    <dsp:sp modelId="{0D6156EA-2F0A-4CA4-8211-9EFD8AB7A012}">
      <dsp:nvSpPr>
        <dsp:cNvPr id="0" name=""/>
        <dsp:cNvSpPr/>
      </dsp:nvSpPr>
      <dsp:spPr>
        <a:xfrm>
          <a:off x="2770159" y="30601"/>
          <a:ext cx="575209" cy="1919996"/>
        </a:xfrm>
        <a:prstGeom prst="roundRect">
          <a:avLst/>
        </a:prstGeom>
        <a:gradFill rotWithShape="0">
          <a:gsLst>
            <a:gs pos="0">
              <a:srgbClr val="70AD47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rgbClr>
            </a:gs>
            <a:gs pos="50000">
              <a:srgbClr val="70AD47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rgbClr>
            </a:gs>
            <a:gs pos="100000">
              <a:srgbClr val="70AD47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rgb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5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400" b="1" kern="1200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視力</a:t>
          </a:r>
          <a:endParaRPr lang="en-US" altLang="zh-TW" sz="1400" b="1" kern="1200">
            <a:solidFill>
              <a:sysClr val="window" lastClr="FFFFFF"/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  <a:p>
          <a:pPr lvl="0" algn="ctr" defTabSz="622300">
            <a:lnSpc>
              <a:spcPct val="5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400" b="1" kern="1200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辦色力</a:t>
          </a:r>
          <a:endParaRPr lang="en-US" altLang="zh-TW" sz="1400" b="1" kern="1200">
            <a:solidFill>
              <a:sysClr val="window" lastClr="FFFFFF"/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  <a:p>
          <a:pPr lvl="0" algn="ctr" defTabSz="622300">
            <a:lnSpc>
              <a:spcPct val="5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400" b="1" kern="1200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眼壓</a:t>
          </a:r>
          <a:endParaRPr lang="en-US" altLang="zh-TW" sz="1400" b="1" kern="1200">
            <a:solidFill>
              <a:sysClr val="window" lastClr="FFFFFF"/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  <a:p>
          <a:pPr lvl="0" algn="ctr" defTabSz="622300">
            <a:lnSpc>
              <a:spcPct val="5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400" b="1" kern="1200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眼底鏡</a:t>
          </a:r>
        </a:p>
      </dsp:txBody>
      <dsp:txXfrm>
        <a:off x="2798238" y="58680"/>
        <a:ext cx="519051" cy="1863838"/>
      </dsp:txXfrm>
    </dsp:sp>
    <dsp:sp modelId="{DD0FA6FB-5C8E-4CD3-887D-5A1FFACE988D}">
      <dsp:nvSpPr>
        <dsp:cNvPr id="0" name=""/>
        <dsp:cNvSpPr/>
      </dsp:nvSpPr>
      <dsp:spPr>
        <a:xfrm>
          <a:off x="3489178" y="29840"/>
          <a:ext cx="534555" cy="1919996"/>
        </a:xfrm>
        <a:prstGeom prst="roundRect">
          <a:avLst/>
        </a:prstGeom>
        <a:gradFill rotWithShape="0">
          <a:gsLst>
            <a:gs pos="0">
              <a:srgbClr val="A5A5A5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rgbClr>
            </a:gs>
            <a:gs pos="50000">
              <a:srgbClr val="A5A5A5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rgbClr>
            </a:gs>
            <a:gs pos="100000">
              <a:srgbClr val="A5A5A5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rgb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400" b="1" kern="1200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 胸部</a:t>
          </a:r>
          <a:endParaRPr lang="en-US" altLang="zh-TW" sz="1400" b="1" kern="1200">
            <a:solidFill>
              <a:sysClr val="window" lastClr="FFFFFF"/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altLang="zh-TW" sz="1400" b="1" kern="1200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X</a:t>
          </a:r>
          <a:r>
            <a:rPr lang="zh-TW" altLang="en-US" sz="1400" b="1" kern="1200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光</a:t>
          </a:r>
          <a:endParaRPr lang="en-US" altLang="zh-TW" sz="1400" b="1" kern="1200">
            <a:solidFill>
              <a:sysClr val="window" lastClr="FFFFFF"/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</dsp:txBody>
      <dsp:txXfrm>
        <a:off x="3515273" y="55935"/>
        <a:ext cx="482365" cy="1867806"/>
      </dsp:txXfrm>
    </dsp:sp>
    <dsp:sp modelId="{9D415643-5B7E-4D5B-BB7A-C796AE306FED}">
      <dsp:nvSpPr>
        <dsp:cNvPr id="0" name=""/>
        <dsp:cNvSpPr/>
      </dsp:nvSpPr>
      <dsp:spPr>
        <a:xfrm>
          <a:off x="4158228" y="32139"/>
          <a:ext cx="422734" cy="1919996"/>
        </a:xfrm>
        <a:prstGeom prst="roundRect">
          <a:avLst/>
        </a:prstGeom>
        <a:gradFill rotWithShape="0">
          <a:gsLst>
            <a:gs pos="0">
              <a:srgbClr val="FFC000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rgbClr>
            </a:gs>
            <a:gs pos="50000">
              <a:srgbClr val="FFC000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rgbClr>
            </a:gs>
            <a:gs pos="100000">
              <a:srgbClr val="FFC000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rgb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altLang="zh-TW" sz="1400" b="1" kern="1200">
            <a:solidFill>
              <a:sysClr val="window" lastClr="FFFFFF"/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400" b="1" kern="1200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衛教諮詢</a:t>
          </a:r>
          <a:endParaRPr lang="en-US" altLang="zh-TW" sz="1400" b="1" kern="1200">
            <a:solidFill>
              <a:sysClr val="window" lastClr="FFFFFF"/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400" b="1" kern="1200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抽血</a:t>
          </a:r>
          <a:endParaRPr lang="en-US" altLang="zh-TW" sz="1400" b="1" kern="1200">
            <a:solidFill>
              <a:sysClr val="window" lastClr="FFFFFF"/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altLang="zh-TW" sz="1400" b="1" kern="1200">
            <a:solidFill>
              <a:sysClr val="window" lastClr="FFFFFF"/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</dsp:txBody>
      <dsp:txXfrm>
        <a:off x="4178864" y="52775"/>
        <a:ext cx="381462" cy="1878724"/>
      </dsp:txXfrm>
    </dsp:sp>
    <dsp:sp modelId="{3F0C99F6-E447-410C-AB8E-1ADDBB4AF110}">
      <dsp:nvSpPr>
        <dsp:cNvPr id="0" name=""/>
        <dsp:cNvSpPr/>
      </dsp:nvSpPr>
      <dsp:spPr>
        <a:xfrm>
          <a:off x="4734351" y="30601"/>
          <a:ext cx="592940" cy="1919996"/>
        </a:xfrm>
        <a:prstGeom prst="roundRect">
          <a:avLst/>
        </a:prstGeom>
        <a:gradFill rotWithShape="0">
          <a:gsLst>
            <a:gs pos="0">
              <a:srgbClr val="5B9BD5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rgbClr>
            </a:gs>
            <a:gs pos="50000">
              <a:srgbClr val="5B9BD5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rgbClr>
            </a:gs>
            <a:gs pos="100000">
              <a:srgbClr val="5B9BD5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rgb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400" b="1" kern="1200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超音波檢查</a:t>
          </a:r>
        </a:p>
      </dsp:txBody>
      <dsp:txXfrm>
        <a:off x="4763296" y="59546"/>
        <a:ext cx="535050" cy="1862106"/>
      </dsp:txXfrm>
    </dsp:sp>
    <dsp:sp modelId="{4DEA2621-DF3F-44BB-962A-72E463C9AD62}">
      <dsp:nvSpPr>
        <dsp:cNvPr id="0" name=""/>
        <dsp:cNvSpPr/>
      </dsp:nvSpPr>
      <dsp:spPr>
        <a:xfrm>
          <a:off x="5469484" y="61199"/>
          <a:ext cx="756658" cy="1919996"/>
        </a:xfrm>
        <a:prstGeom prst="roundRect">
          <a:avLst/>
        </a:prstGeom>
        <a:gradFill rotWithShape="0">
          <a:gsLst>
            <a:gs pos="0">
              <a:srgbClr val="70AD47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rgbClr>
            </a:gs>
            <a:gs pos="50000">
              <a:srgbClr val="70AD47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rgbClr>
            </a:gs>
            <a:gs pos="100000">
              <a:srgbClr val="70AD47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rgb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400" b="1" kern="1200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醫師</a:t>
          </a:r>
          <a:r>
            <a:rPr lang="en-US" altLang="zh-TW" sz="1400" b="1" kern="1200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/>
          </a:r>
          <a:br>
            <a:rPr lang="en-US" altLang="zh-TW" sz="1400" b="1" kern="1200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</a:br>
          <a:r>
            <a:rPr lang="zh-TW" altLang="en-US" sz="1400" b="1" kern="1200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理學檢查</a:t>
          </a:r>
          <a:r>
            <a:rPr lang="en-US" altLang="zh-TW" sz="1400" b="1" kern="1200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/>
          </a:r>
          <a:br>
            <a:rPr lang="en-US" altLang="zh-TW" sz="1400" b="1" kern="1200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</a:br>
          <a:r>
            <a:rPr lang="zh-TW" altLang="en-US" sz="1400" b="1" kern="1200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諮詢問診</a:t>
          </a:r>
          <a:endParaRPr lang="en-US" altLang="zh-TW" sz="1400" b="1" kern="1200">
            <a:solidFill>
              <a:sysClr val="window" lastClr="FFFFFF"/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</dsp:txBody>
      <dsp:txXfrm>
        <a:off x="5506421" y="98136"/>
        <a:ext cx="682784" cy="1846122"/>
      </dsp:txXfrm>
    </dsp:sp>
    <dsp:sp modelId="{82A4A3A0-1DCF-46E3-8CA2-0F0E1C9416E7}">
      <dsp:nvSpPr>
        <dsp:cNvPr id="0" name=""/>
        <dsp:cNvSpPr/>
      </dsp:nvSpPr>
      <dsp:spPr>
        <a:xfrm>
          <a:off x="6388600" y="30601"/>
          <a:ext cx="961524" cy="1919996"/>
        </a:xfrm>
        <a:prstGeom prst="roundRect">
          <a:avLst/>
        </a:prstGeom>
        <a:gradFill rotWithShape="0">
          <a:gsLst>
            <a:gs pos="0">
              <a:srgbClr val="ED7D3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rgbClr>
            </a:gs>
            <a:gs pos="50000">
              <a:srgbClr val="ED7D3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rgbClr>
            </a:gs>
            <a:gs pos="100000">
              <a:srgbClr val="ED7D3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rgb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altLang="zh-TW" sz="1400" b="1" kern="1200">
            <a:solidFill>
              <a:sysClr val="window" lastClr="FFFFFF"/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400" b="1" kern="1200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繳回</a:t>
          </a:r>
          <a:endParaRPr lang="en-US" altLang="zh-TW" sz="1400" b="1" kern="1200">
            <a:solidFill>
              <a:sysClr val="window" lastClr="FFFFFF"/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400" b="1" kern="1200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體檢表及費用</a:t>
          </a:r>
          <a:endParaRPr lang="en-US" altLang="zh-TW" sz="1400" b="1" kern="1200">
            <a:solidFill>
              <a:sysClr val="window" lastClr="FFFFFF"/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400" b="1" kern="1200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領取餐點</a:t>
          </a:r>
          <a:endParaRPr lang="en-US" altLang="zh-TW" sz="1400" b="1" kern="1200">
            <a:solidFill>
              <a:sysClr val="window" lastClr="FFFFFF"/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altLang="zh-TW" sz="1400" b="1" kern="1200">
            <a:solidFill>
              <a:sysClr val="window" lastClr="FFFFFF"/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</dsp:txBody>
      <dsp:txXfrm>
        <a:off x="6435538" y="77539"/>
        <a:ext cx="867648" cy="182612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Process9">
  <dgm:title val=""/>
  <dgm:desc val=""/>
  <dgm:catLst>
    <dgm:cat type="process" pri="5000"/>
    <dgm:cat type="convert" pri="13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CompostProcess">
    <dgm:varLst>
      <dgm:dir/>
      <dgm:resizeHandles val="exact"/>
    </dgm:varLst>
    <dgm:alg type="composite">
      <dgm:param type="horzAlign" val="ctr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arrow" refType="w" fact="0.85"/>
      <dgm:constr type="h" for="ch" forName="arrow" refType="h"/>
      <dgm:constr type="ctrX" for="ch" forName="arrow" refType="w" fact="0.5"/>
      <dgm:constr type="ctrY" for="ch" forName="arrow" refType="h" fact="0.5"/>
      <dgm:constr type="w" for="ch" forName="linearProcess" refType="w"/>
      <dgm:constr type="h" for="ch" forName="linearProcess" refType="h" fact="0.4"/>
      <dgm:constr type="ctrX" for="ch" forName="linearProcess" refType="w" fact="0.5"/>
      <dgm:constr type="ctrY" for="ch" forName="linearProcess" refType="h" fact="0.5"/>
    </dgm:constrLst>
    <dgm:ruleLst/>
    <dgm:layoutNode name="arrow" styleLbl="bgShp">
      <dgm:alg type="sp"/>
      <dgm:choose name="Name0">
        <dgm:if name="Name1" func="var" arg="dir" op="equ" val="norm">
          <dgm:shape xmlns:r="http://schemas.openxmlformats.org/officeDocument/2006/relationships" type="rightArrow" r:blip="">
            <dgm:adjLst/>
          </dgm:shape>
        </dgm:if>
        <dgm:else name="Name2">
          <dgm:shape xmlns:r="http://schemas.openxmlformats.org/officeDocument/2006/relationships" type="leftArrow" r:blip="">
            <dgm:adjLst/>
          </dgm:shape>
        </dgm:else>
      </dgm:choose>
      <dgm:presOf/>
      <dgm:constrLst/>
      <dgm:ruleLst/>
    </dgm:layoutNode>
    <dgm:layoutNode name="linearProcess">
      <dgm:choose name="Name3">
        <dgm:if name="Name4" func="var" arg="dir" op="equ" val="norm">
          <dgm:alg type="lin"/>
        </dgm:if>
        <dgm:else name="Name5">
          <dgm:alg type="lin">
            <dgm:param type="linDir" val="fromR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userA" for="ch" ptType="node" refType="w"/>
        <dgm:constr type="h" for="ch" ptType="node" refType="h"/>
        <dgm:constr type="w" for="ch" ptType="node" op="equ"/>
        <dgm:constr type="w" for="ch" forName="sibTrans" refType="w" fact="0.05"/>
        <dgm:constr type="primFontSz" for="ch" ptType="node" op="equ" val="65"/>
      </dgm:constrLst>
      <dgm:ruleLst/>
      <dgm:forEach name="Name6" axis="ch" ptType="node">
        <dgm:layoutNode name="textNode" styleLbl="node1">
          <dgm:varLst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desOrSelf" ptType="node"/>
          <dgm:constrLst>
            <dgm:constr type="userA"/>
            <dgm:constr type="w" refType="userA" fact="0.3"/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w" val="NaN" fact="1" max="NaN"/>
            <dgm:rule type="primFontSz" val="5" fact="NaN" max="NaN"/>
          </dgm:ruleLst>
        </dgm:layoutNode>
        <dgm:forEach name="Name7" axis="followSib" ptType="sibTrans" cnt="1">
          <dgm:layoutNode name="sibTrans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forEach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4">
  <dgm:title val=""/>
  <dgm:desc val=""/>
  <dgm:catLst>
    <dgm:cat type="simple" pri="104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C55A6A-A3E5-4AA1-A14A-D37313F56B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Links>
    <vt:vector size="6" baseType="variant">
      <vt:variant>
        <vt:i4>7798823</vt:i4>
      </vt:variant>
      <vt:variant>
        <vt:i4>0</vt:i4>
      </vt:variant>
      <vt:variant>
        <vt:i4>0</vt:i4>
      </vt:variant>
      <vt:variant>
        <vt:i4>5</vt:i4>
      </vt:variant>
      <vt:variant>
        <vt:lpwstr>https://du.ve-healthcare.com.tw/auth/login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</dc:creator>
  <cp:keywords/>
  <cp:lastModifiedBy>USER</cp:lastModifiedBy>
  <cp:revision>2</cp:revision>
  <cp:lastPrinted>2022-06-28T05:13:00Z</cp:lastPrinted>
  <dcterms:created xsi:type="dcterms:W3CDTF">2022-07-05T01:09:00Z</dcterms:created>
  <dcterms:modified xsi:type="dcterms:W3CDTF">2022-07-05T01:09:00Z</dcterms:modified>
</cp:coreProperties>
</file>