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0A9" w:rsidRDefault="005630A9">
      <w:pPr>
        <w:rPr>
          <w:rFonts w:ascii="標楷體" w:eastAsia="標楷體" w:hAnsi="標楷體"/>
        </w:rPr>
      </w:pPr>
      <w:r>
        <w:rPr>
          <w:rFonts w:ascii="標楷體" w:eastAsia="標楷體" w:hAnsi="標楷體" w:hint="eastAsia"/>
        </w:rPr>
        <w:t>各位同仁</w:t>
      </w:r>
      <w:r w:rsidR="00ED5A5D">
        <w:rPr>
          <w:rFonts w:ascii="標楷體" w:eastAsia="標楷體" w:hAnsi="標楷體" w:hint="eastAsia"/>
        </w:rPr>
        <w:t>好</w:t>
      </w:r>
      <w:r>
        <w:rPr>
          <w:rFonts w:ascii="標楷體" w:eastAsia="標楷體" w:hAnsi="標楷體" w:hint="eastAsia"/>
        </w:rPr>
        <w:t>：</w:t>
      </w:r>
    </w:p>
    <w:p w:rsidR="005630A9" w:rsidRDefault="00ED5A5D" w:rsidP="005630A9">
      <w:pPr>
        <w:rPr>
          <w:rFonts w:ascii="標楷體" w:eastAsia="標楷體" w:hAnsi="標楷體"/>
        </w:rPr>
      </w:pPr>
      <w:r>
        <w:rPr>
          <w:rFonts w:ascii="標楷體" w:eastAsia="標楷體" w:hAnsi="標楷體" w:hint="eastAsia"/>
        </w:rPr>
        <w:t>有關本巿公立各級學校及幼兒園教職員工自1</w:t>
      </w:r>
      <w:r>
        <w:rPr>
          <w:rFonts w:ascii="標楷體" w:eastAsia="標楷體" w:hAnsi="標楷體"/>
        </w:rPr>
        <w:t>11</w:t>
      </w:r>
      <w:r>
        <w:rPr>
          <w:rFonts w:ascii="標楷體" w:eastAsia="標楷體" w:hAnsi="標楷體" w:hint="eastAsia"/>
        </w:rPr>
        <w:t>年4月2</w:t>
      </w:r>
      <w:r>
        <w:rPr>
          <w:rFonts w:ascii="標楷體" w:eastAsia="標楷體" w:hAnsi="標楷體"/>
        </w:rPr>
        <w:t>7</w:t>
      </w:r>
      <w:r>
        <w:rPr>
          <w:rFonts w:ascii="標楷體" w:eastAsia="標楷體" w:hAnsi="標楷體" w:hint="eastAsia"/>
        </w:rPr>
        <w:t>日起配合防疫政策，居家隔離及自主防疫之差勤調整事宜，詳如</w:t>
      </w:r>
      <w:r w:rsidR="005630A9">
        <w:rPr>
          <w:rFonts w:ascii="標楷體" w:eastAsia="標楷體" w:hAnsi="標楷體" w:hint="eastAsia"/>
        </w:rPr>
        <w:t>以下事項並參閱附件，謝謝：</w:t>
      </w:r>
    </w:p>
    <w:p w:rsidR="00324B79" w:rsidRDefault="00ED5A5D" w:rsidP="00ED5A5D">
      <w:pPr>
        <w:pStyle w:val="a7"/>
        <w:numPr>
          <w:ilvl w:val="0"/>
          <w:numId w:val="4"/>
        </w:numPr>
        <w:ind w:leftChars="0"/>
      </w:pPr>
      <w:r w:rsidRPr="00ED5A5D">
        <w:rPr>
          <w:rFonts w:ascii="標楷體" w:eastAsia="標楷體" w:hAnsi="標楷體" w:hint="eastAsia"/>
        </w:rPr>
        <w:t>依據桃園市政府教育局1</w:t>
      </w:r>
      <w:r w:rsidRPr="00ED5A5D">
        <w:rPr>
          <w:rFonts w:ascii="標楷體" w:eastAsia="標楷體" w:hAnsi="標楷體"/>
        </w:rPr>
        <w:t>11</w:t>
      </w:r>
      <w:r w:rsidRPr="00ED5A5D">
        <w:rPr>
          <w:rFonts w:ascii="標楷體" w:eastAsia="標楷體" w:hAnsi="標楷體" w:hint="eastAsia"/>
        </w:rPr>
        <w:t>年4月2</w:t>
      </w:r>
      <w:r w:rsidRPr="00ED5A5D">
        <w:rPr>
          <w:rFonts w:ascii="標楷體" w:eastAsia="標楷體" w:hAnsi="標楷體"/>
        </w:rPr>
        <w:t>8</w:t>
      </w:r>
      <w:r w:rsidRPr="00ED5A5D">
        <w:rPr>
          <w:rFonts w:ascii="標楷體" w:eastAsia="標楷體" w:hAnsi="標楷體" w:hint="eastAsia"/>
        </w:rPr>
        <w:t>日桃教人字第1</w:t>
      </w:r>
      <w:r w:rsidRPr="00ED5A5D">
        <w:rPr>
          <w:rFonts w:ascii="標楷體" w:eastAsia="標楷體" w:hAnsi="標楷體"/>
        </w:rPr>
        <w:t>110039131</w:t>
      </w:r>
      <w:r w:rsidRPr="00ED5A5D">
        <w:rPr>
          <w:rFonts w:ascii="標楷體" w:eastAsia="標楷體" w:hAnsi="標楷體" w:hint="eastAsia"/>
        </w:rPr>
        <w:t>號函辦理。</w:t>
      </w:r>
    </w:p>
    <w:p w:rsidR="0023660E" w:rsidRDefault="00ED5A5D" w:rsidP="00ED5A5D">
      <w:pPr>
        <w:pStyle w:val="Default"/>
        <w:jc w:val="both"/>
        <w:rPr>
          <w:rFonts w:eastAsia="標楷體" w:cstheme="minorBidi"/>
          <w:color w:val="auto"/>
          <w:kern w:val="2"/>
          <w:szCs w:val="22"/>
        </w:rPr>
      </w:pPr>
      <w:r>
        <w:rPr>
          <w:rFonts w:eastAsia="標楷體" w:cstheme="minorBidi" w:hint="eastAsia"/>
          <w:color w:val="auto"/>
          <w:kern w:val="2"/>
          <w:szCs w:val="22"/>
        </w:rPr>
        <w:t>二、</w:t>
      </w:r>
      <w:r w:rsidRPr="002476AD">
        <w:rPr>
          <w:rFonts w:eastAsia="標楷體" w:cstheme="minorBidi" w:hint="eastAsia"/>
          <w:b/>
          <w:color w:val="auto"/>
          <w:kern w:val="2"/>
          <w:szCs w:val="22"/>
          <w:u w:val="single"/>
        </w:rPr>
        <w:t>相關</w:t>
      </w:r>
      <w:r w:rsidR="0023660E" w:rsidRPr="002476AD">
        <w:rPr>
          <w:rFonts w:eastAsia="標楷體" w:cstheme="minorBidi"/>
          <w:b/>
          <w:color w:val="auto"/>
          <w:kern w:val="2"/>
          <w:szCs w:val="22"/>
          <w:u w:val="single"/>
        </w:rPr>
        <w:t>差勤</w:t>
      </w:r>
      <w:r w:rsidRPr="002476AD">
        <w:rPr>
          <w:rFonts w:eastAsia="標楷體" w:cstheme="minorBidi" w:hint="eastAsia"/>
          <w:b/>
          <w:color w:val="auto"/>
          <w:kern w:val="2"/>
          <w:szCs w:val="22"/>
          <w:u w:val="single"/>
        </w:rPr>
        <w:t>調整</w:t>
      </w:r>
      <w:r w:rsidR="002476AD" w:rsidRPr="002476AD">
        <w:rPr>
          <w:rFonts w:eastAsia="標楷體" w:cstheme="minorBidi" w:hint="eastAsia"/>
          <w:b/>
          <w:color w:val="auto"/>
          <w:kern w:val="2"/>
          <w:szCs w:val="22"/>
          <w:u w:val="single"/>
        </w:rPr>
        <w:t>事項</w:t>
      </w:r>
      <w:r w:rsidRPr="002476AD">
        <w:rPr>
          <w:rFonts w:eastAsia="標楷體" w:cstheme="minorBidi" w:hint="eastAsia"/>
          <w:b/>
          <w:color w:val="auto"/>
          <w:kern w:val="2"/>
          <w:szCs w:val="22"/>
          <w:u w:val="single"/>
        </w:rPr>
        <w:t>:</w:t>
      </w:r>
    </w:p>
    <w:p w:rsidR="002476AD" w:rsidRDefault="00ED5A5D" w:rsidP="00ED5A5D">
      <w:pPr>
        <w:pStyle w:val="Default"/>
        <w:jc w:val="both"/>
        <w:rPr>
          <w:rFonts w:eastAsia="標楷體" w:cstheme="minorBidi"/>
          <w:color w:val="auto"/>
          <w:kern w:val="2"/>
          <w:szCs w:val="22"/>
        </w:rPr>
      </w:pPr>
      <w:r w:rsidRPr="00ED5A5D">
        <w:rPr>
          <w:rFonts w:eastAsia="標楷體" w:cstheme="minorBidi"/>
          <w:color w:val="auto"/>
          <w:kern w:val="2"/>
          <w:szCs w:val="22"/>
        </w:rPr>
        <w:t>有關自111年4月27日起配合防疫政策，差勤調整事宜摘述如下：</w:t>
      </w:r>
      <w:r w:rsidRPr="00ED5A5D">
        <w:rPr>
          <w:rFonts w:eastAsia="標楷體" w:cstheme="minorBidi"/>
          <w:color w:val="auto"/>
          <w:kern w:val="2"/>
          <w:szCs w:val="22"/>
        </w:rPr>
        <w:br/>
        <w:t>(1)中央流行疫情指揮中心發布，自111年4月26日起縮短居家隔離天數為3+4天(3</w:t>
      </w:r>
      <w:r w:rsidR="002476AD">
        <w:rPr>
          <w:rFonts w:eastAsia="標楷體" w:cstheme="minorBidi"/>
          <w:color w:val="auto"/>
          <w:kern w:val="2"/>
          <w:szCs w:val="22"/>
        </w:rPr>
        <w:t xml:space="preserve">  </w:t>
      </w:r>
    </w:p>
    <w:p w:rsidR="00ED5A5D" w:rsidRDefault="00ED5A5D" w:rsidP="002476AD">
      <w:pPr>
        <w:pStyle w:val="Default"/>
        <w:ind w:leftChars="100" w:left="240"/>
        <w:jc w:val="both"/>
        <w:rPr>
          <w:rFonts w:eastAsia="標楷體" w:cstheme="minorBidi"/>
          <w:color w:val="auto"/>
          <w:kern w:val="2"/>
          <w:szCs w:val="22"/>
        </w:rPr>
      </w:pPr>
      <w:r w:rsidRPr="00ED5A5D">
        <w:rPr>
          <w:rFonts w:eastAsia="標楷體" w:cstheme="minorBidi"/>
          <w:color w:val="auto"/>
          <w:kern w:val="2"/>
          <w:szCs w:val="22"/>
        </w:rPr>
        <w:t>天隔離+4天自主防疫)，另回溯目前已居隔超過3天者，自同年月27日開始解除隔離。其中自主防疫之4天，教育部考量校園為高度密集場所，教職員工生以不到校為原則。</w:t>
      </w:r>
    </w:p>
    <w:p w:rsidR="002476AD" w:rsidRDefault="00ED5A5D" w:rsidP="002476AD">
      <w:pPr>
        <w:pStyle w:val="Default"/>
        <w:ind w:left="240" w:hangingChars="100" w:hanging="240"/>
        <w:jc w:val="both"/>
        <w:rPr>
          <w:rFonts w:eastAsia="標楷體" w:cstheme="minorBidi"/>
          <w:color w:val="auto"/>
          <w:kern w:val="2"/>
          <w:szCs w:val="22"/>
        </w:rPr>
      </w:pPr>
      <w:r>
        <w:rPr>
          <w:rFonts w:eastAsia="標楷體" w:cstheme="minorBidi" w:hint="eastAsia"/>
          <w:color w:val="auto"/>
          <w:kern w:val="2"/>
          <w:szCs w:val="22"/>
        </w:rPr>
        <w:t>(</w:t>
      </w:r>
      <w:r>
        <w:rPr>
          <w:rFonts w:eastAsia="標楷體" w:cstheme="minorBidi"/>
          <w:color w:val="auto"/>
          <w:kern w:val="2"/>
          <w:szCs w:val="22"/>
        </w:rPr>
        <w:t>2)</w:t>
      </w:r>
      <w:r w:rsidRPr="00ED5A5D">
        <w:rPr>
          <w:rFonts w:eastAsia="標楷體" w:cstheme="minorBidi"/>
          <w:color w:val="auto"/>
          <w:kern w:val="2"/>
          <w:szCs w:val="22"/>
        </w:rPr>
        <w:t>配合前開政策，「經匡列居家隔離人員」自111年4月27日起於「自主防疫期間」之差勤調整如下：</w:t>
      </w:r>
    </w:p>
    <w:p w:rsidR="00ED5A5D" w:rsidRPr="00ED5A5D" w:rsidRDefault="00ED5A5D" w:rsidP="002476AD">
      <w:pPr>
        <w:pStyle w:val="Default"/>
        <w:ind w:left="240" w:hangingChars="100" w:hanging="240"/>
        <w:jc w:val="both"/>
        <w:rPr>
          <w:rFonts w:eastAsia="標楷體" w:cstheme="minorBidi"/>
          <w:color w:val="auto"/>
          <w:kern w:val="2"/>
          <w:szCs w:val="22"/>
        </w:rPr>
      </w:pPr>
      <w:r>
        <w:rPr>
          <w:rFonts w:eastAsia="標楷體" w:cstheme="minorBidi"/>
          <w:color w:val="auto"/>
          <w:kern w:val="2"/>
          <w:szCs w:val="22"/>
        </w:rPr>
        <w:t>1.</w:t>
      </w:r>
      <w:r w:rsidRPr="00ED5A5D">
        <w:rPr>
          <w:rFonts w:eastAsia="標楷體" w:cstheme="minorBidi"/>
          <w:color w:val="auto"/>
          <w:kern w:val="2"/>
          <w:szCs w:val="22"/>
        </w:rPr>
        <w:t>教師(含專任教師及導師)：原則採居家線上教學，並請學校全力支援各項設備並關注教學情形，其他實際從事教學工作者比照教師辦理。</w:t>
      </w:r>
    </w:p>
    <w:p w:rsidR="00ED5A5D" w:rsidRPr="00ED5A5D" w:rsidRDefault="00ED5A5D" w:rsidP="002476AD">
      <w:pPr>
        <w:pStyle w:val="Default"/>
        <w:ind w:left="240" w:hangingChars="100" w:hanging="240"/>
        <w:jc w:val="both"/>
        <w:rPr>
          <w:rFonts w:eastAsia="標楷體" w:cstheme="minorBidi"/>
          <w:color w:val="auto"/>
          <w:kern w:val="2"/>
          <w:szCs w:val="22"/>
        </w:rPr>
      </w:pPr>
      <w:r>
        <w:rPr>
          <w:rFonts w:eastAsia="標楷體" w:cstheme="minorBidi" w:hint="eastAsia"/>
          <w:color w:val="auto"/>
          <w:kern w:val="2"/>
          <w:szCs w:val="22"/>
        </w:rPr>
        <w:t>2</w:t>
      </w:r>
      <w:r>
        <w:rPr>
          <w:rFonts w:eastAsia="標楷體" w:cstheme="minorBidi"/>
          <w:color w:val="auto"/>
          <w:kern w:val="2"/>
          <w:szCs w:val="22"/>
        </w:rPr>
        <w:t>.</w:t>
      </w:r>
      <w:r w:rsidRPr="00ED5A5D">
        <w:rPr>
          <w:rFonts w:eastAsia="標楷體" w:cstheme="minorBidi"/>
          <w:color w:val="auto"/>
          <w:kern w:val="2"/>
          <w:szCs w:val="22"/>
        </w:rPr>
        <w:t>兼任行政職務教師：原則採居家辦公、居家線上教學，其他實際同時從事行政及教學工作者比照兼任行政職務教師辦理。</w:t>
      </w:r>
    </w:p>
    <w:p w:rsidR="00ED5A5D" w:rsidRPr="00ED5A5D" w:rsidRDefault="00ED5A5D" w:rsidP="00ED5A5D">
      <w:pPr>
        <w:pStyle w:val="Default"/>
        <w:jc w:val="both"/>
        <w:rPr>
          <w:rFonts w:eastAsia="標楷體" w:cstheme="minorBidi"/>
          <w:color w:val="auto"/>
          <w:kern w:val="2"/>
          <w:szCs w:val="22"/>
        </w:rPr>
      </w:pPr>
      <w:r>
        <w:rPr>
          <w:rFonts w:eastAsia="標楷體" w:cstheme="minorBidi" w:hint="eastAsia"/>
          <w:color w:val="auto"/>
          <w:kern w:val="2"/>
          <w:szCs w:val="22"/>
        </w:rPr>
        <w:t>3</w:t>
      </w:r>
      <w:r>
        <w:rPr>
          <w:rFonts w:eastAsia="標楷體" w:cstheme="minorBidi"/>
          <w:color w:val="auto"/>
          <w:kern w:val="2"/>
          <w:szCs w:val="22"/>
        </w:rPr>
        <w:t>.</w:t>
      </w:r>
      <w:r w:rsidRPr="00ED5A5D">
        <w:rPr>
          <w:rFonts w:eastAsia="標楷體" w:cstheme="minorBidi"/>
          <w:color w:val="auto"/>
          <w:kern w:val="2"/>
          <w:szCs w:val="22"/>
        </w:rPr>
        <w:t>行政人員(上開人員以外均屬之)：原則採居家辦公。</w:t>
      </w:r>
    </w:p>
    <w:p w:rsidR="00ED5A5D" w:rsidRPr="00ED5A5D" w:rsidRDefault="00ED5A5D" w:rsidP="002476AD">
      <w:pPr>
        <w:pStyle w:val="Default"/>
        <w:ind w:left="240" w:hangingChars="100" w:hanging="240"/>
        <w:jc w:val="both"/>
        <w:rPr>
          <w:rFonts w:eastAsia="標楷體" w:cstheme="minorBidi"/>
          <w:color w:val="auto"/>
          <w:kern w:val="2"/>
          <w:szCs w:val="22"/>
        </w:rPr>
      </w:pPr>
      <w:r>
        <w:rPr>
          <w:rFonts w:eastAsia="標楷體" w:cstheme="minorBidi" w:hint="eastAsia"/>
          <w:color w:val="auto"/>
          <w:kern w:val="2"/>
          <w:szCs w:val="22"/>
        </w:rPr>
        <w:t>4</w:t>
      </w:r>
      <w:r>
        <w:rPr>
          <w:rFonts w:eastAsia="標楷體" w:cstheme="minorBidi"/>
          <w:color w:val="auto"/>
          <w:kern w:val="2"/>
          <w:szCs w:val="22"/>
        </w:rPr>
        <w:t>.</w:t>
      </w:r>
      <w:r w:rsidRPr="00ED5A5D">
        <w:rPr>
          <w:rFonts w:eastAsia="標楷體" w:cstheme="minorBidi"/>
          <w:color w:val="auto"/>
          <w:kern w:val="2"/>
          <w:szCs w:val="22"/>
        </w:rPr>
        <w:t>上述人員如有教學設備等因素，無法居家線上教學者，需符合每日快篩陰性，始得到校進行線上教學；如有實務上無法進行居家辦公之情形，亦需符合每日快篩陰性，始得到校上班。</w:t>
      </w:r>
    </w:p>
    <w:p w:rsidR="00ED5A5D" w:rsidRPr="00ED5A5D" w:rsidRDefault="00ED5A5D" w:rsidP="002476AD">
      <w:pPr>
        <w:pStyle w:val="Default"/>
        <w:ind w:left="240" w:hangingChars="100" w:hanging="240"/>
        <w:jc w:val="both"/>
        <w:rPr>
          <w:rFonts w:eastAsia="標楷體" w:cstheme="minorBidi"/>
          <w:color w:val="auto"/>
          <w:kern w:val="2"/>
          <w:szCs w:val="22"/>
        </w:rPr>
      </w:pPr>
      <w:r>
        <w:rPr>
          <w:rFonts w:eastAsia="標楷體" w:cstheme="minorBidi" w:hint="eastAsia"/>
          <w:color w:val="auto"/>
          <w:kern w:val="2"/>
          <w:szCs w:val="22"/>
        </w:rPr>
        <w:t>5</w:t>
      </w:r>
      <w:r>
        <w:rPr>
          <w:rFonts w:eastAsia="標楷體" w:cstheme="minorBidi"/>
          <w:color w:val="auto"/>
          <w:kern w:val="2"/>
          <w:szCs w:val="22"/>
        </w:rPr>
        <w:t>.</w:t>
      </w:r>
      <w:r w:rsidRPr="00ED5A5D">
        <w:rPr>
          <w:rFonts w:eastAsia="標楷體" w:cstheme="minorBidi"/>
          <w:color w:val="auto"/>
          <w:kern w:val="2"/>
          <w:szCs w:val="22"/>
        </w:rPr>
        <w:t>另各校如需全校性停課，除前開「經匡列居家隔離人員」外，其餘教職員工均正常到校上班、上課，惟本局授權校長仍可評估校內疫情狀況及特殊需要，彈性同意教師居家線上教學，並關注教師線上教學情形。</w:t>
      </w:r>
    </w:p>
    <w:p w:rsidR="00ED5A5D" w:rsidRPr="00ED5A5D" w:rsidRDefault="00ED5A5D" w:rsidP="00ED5A5D">
      <w:pPr>
        <w:pStyle w:val="Default"/>
        <w:jc w:val="both"/>
        <w:rPr>
          <w:rFonts w:eastAsia="標楷體" w:cstheme="minorBidi" w:hint="eastAsia"/>
          <w:color w:val="auto"/>
          <w:kern w:val="2"/>
          <w:szCs w:val="22"/>
        </w:rPr>
      </w:pPr>
      <w:r w:rsidRPr="00ED5A5D">
        <w:rPr>
          <w:rFonts w:eastAsia="標楷體" w:cstheme="minorBidi" w:hint="eastAsia"/>
          <w:color w:val="auto"/>
          <w:kern w:val="2"/>
          <w:szCs w:val="22"/>
        </w:rPr>
        <w:t>三、</w:t>
      </w:r>
      <w:r w:rsidRPr="002476AD">
        <w:rPr>
          <w:rFonts w:eastAsia="標楷體" w:cstheme="minorBidi" w:hint="eastAsia"/>
          <w:b/>
          <w:color w:val="auto"/>
          <w:kern w:val="2"/>
          <w:szCs w:val="22"/>
          <w:u w:val="single"/>
        </w:rPr>
        <w:t>差勤</w:t>
      </w:r>
      <w:r w:rsidR="001927DB" w:rsidRPr="002476AD">
        <w:rPr>
          <w:rFonts w:eastAsia="標楷體" w:cstheme="minorBidi" w:hint="eastAsia"/>
          <w:b/>
          <w:color w:val="auto"/>
          <w:kern w:val="2"/>
          <w:szCs w:val="22"/>
          <w:u w:val="single"/>
        </w:rPr>
        <w:t>管理</w:t>
      </w:r>
      <w:r w:rsidRPr="002476AD">
        <w:rPr>
          <w:rFonts w:eastAsia="標楷體" w:cstheme="minorBidi" w:hint="eastAsia"/>
          <w:b/>
          <w:color w:val="auto"/>
          <w:kern w:val="2"/>
          <w:szCs w:val="22"/>
          <w:u w:val="single"/>
        </w:rPr>
        <w:t>規定</w:t>
      </w:r>
      <w:r>
        <w:rPr>
          <w:rFonts w:eastAsia="標楷體" w:cstheme="minorBidi" w:hint="eastAsia"/>
          <w:color w:val="auto"/>
          <w:kern w:val="2"/>
          <w:szCs w:val="22"/>
        </w:rPr>
        <w:t>:</w:t>
      </w:r>
    </w:p>
    <w:p w:rsidR="0023660E" w:rsidRPr="00112F34" w:rsidRDefault="0023660E" w:rsidP="0023660E">
      <w:pPr>
        <w:pStyle w:val="Default"/>
        <w:jc w:val="both"/>
        <w:rPr>
          <w:rFonts w:eastAsia="標楷體" w:cstheme="minorBidi"/>
          <w:color w:val="auto"/>
          <w:kern w:val="2"/>
          <w:szCs w:val="22"/>
        </w:rPr>
      </w:pPr>
      <w:r w:rsidRPr="00112F34">
        <w:rPr>
          <w:rFonts w:eastAsia="標楷體" w:cstheme="minorBidi"/>
          <w:color w:val="auto"/>
          <w:kern w:val="2"/>
          <w:szCs w:val="22"/>
        </w:rPr>
        <w:t>1、工作時間：每日8小時，與原差勤規定相同。</w:t>
      </w:r>
    </w:p>
    <w:p w:rsidR="0023660E" w:rsidRDefault="0023660E" w:rsidP="0023660E">
      <w:pPr>
        <w:pStyle w:val="Default"/>
        <w:jc w:val="both"/>
        <w:rPr>
          <w:rFonts w:eastAsia="標楷體" w:cstheme="minorBidi"/>
          <w:color w:val="auto"/>
          <w:kern w:val="2"/>
          <w:szCs w:val="22"/>
        </w:rPr>
      </w:pPr>
      <w:r w:rsidRPr="00112F34">
        <w:rPr>
          <w:rFonts w:eastAsia="標楷體" w:cstheme="minorBidi"/>
          <w:color w:val="auto"/>
          <w:kern w:val="2"/>
          <w:szCs w:val="22"/>
        </w:rPr>
        <w:t>2、刷卡上下班規定</w:t>
      </w:r>
      <w:r w:rsidRPr="00F468A6">
        <w:rPr>
          <w:rFonts w:eastAsia="標楷體" w:cstheme="minorBidi"/>
          <w:color w:val="auto"/>
          <w:kern w:val="2"/>
          <w:szCs w:val="22"/>
        </w:rPr>
        <w:t>：與現行規定相同</w:t>
      </w:r>
      <w:r w:rsidRPr="00112F34">
        <w:rPr>
          <w:rFonts w:eastAsia="標楷體" w:cstheme="minorBidi"/>
          <w:color w:val="auto"/>
          <w:kern w:val="2"/>
          <w:szCs w:val="22"/>
        </w:rPr>
        <w:t>，如有不辦公情事，</w:t>
      </w:r>
      <w:r>
        <w:rPr>
          <w:rFonts w:eastAsia="標楷體" w:cstheme="minorBidi" w:hint="eastAsia"/>
          <w:color w:val="auto"/>
          <w:kern w:val="2"/>
          <w:szCs w:val="22"/>
        </w:rPr>
        <w:t xml:space="preserve"> </w:t>
      </w:r>
      <w:r w:rsidRPr="00112F34">
        <w:rPr>
          <w:rFonts w:eastAsia="標楷體" w:cstheme="minorBidi"/>
          <w:color w:val="auto"/>
          <w:kern w:val="2"/>
          <w:szCs w:val="22"/>
        </w:rPr>
        <w:t>仍應依規定請假。</w:t>
      </w:r>
    </w:p>
    <w:p w:rsidR="0023660E" w:rsidRDefault="0023660E" w:rsidP="0023660E">
      <w:pPr>
        <w:pStyle w:val="Default"/>
        <w:jc w:val="both"/>
        <w:rPr>
          <w:rFonts w:eastAsia="標楷體" w:cstheme="minorBidi"/>
          <w:color w:val="auto"/>
          <w:kern w:val="2"/>
          <w:szCs w:val="22"/>
        </w:rPr>
      </w:pPr>
      <w:r w:rsidRPr="00112F34">
        <w:rPr>
          <w:rFonts w:eastAsia="標楷體" w:cstheme="minorBidi"/>
          <w:color w:val="auto"/>
          <w:kern w:val="2"/>
          <w:szCs w:val="22"/>
        </w:rPr>
        <w:t>3、居家辦公人員於上班時間內應本誠實自律原則，確實於約定之居家辦公地點</w:t>
      </w:r>
    </w:p>
    <w:p w:rsidR="0023660E" w:rsidRDefault="0023660E" w:rsidP="0023660E">
      <w:pPr>
        <w:pStyle w:val="Default"/>
        <w:jc w:val="both"/>
        <w:rPr>
          <w:rFonts w:eastAsia="標楷體" w:cstheme="minorBidi"/>
          <w:color w:val="auto"/>
          <w:kern w:val="2"/>
          <w:szCs w:val="22"/>
        </w:rPr>
      </w:pPr>
      <w:r>
        <w:rPr>
          <w:rFonts w:eastAsia="標楷體" w:cstheme="minorBidi" w:hint="eastAsia"/>
          <w:color w:val="auto"/>
          <w:kern w:val="2"/>
          <w:szCs w:val="22"/>
        </w:rPr>
        <w:t xml:space="preserve">   </w:t>
      </w:r>
      <w:r w:rsidRPr="00112F34">
        <w:rPr>
          <w:rFonts w:eastAsia="標楷體" w:cstheme="minorBidi"/>
          <w:color w:val="auto"/>
          <w:kern w:val="2"/>
          <w:szCs w:val="22"/>
        </w:rPr>
        <w:t>上班且不得處理私務，非經單位主管同意，不得任意變更原約定辦公地點，</w:t>
      </w:r>
    </w:p>
    <w:p w:rsidR="0023660E" w:rsidRPr="00112F34" w:rsidRDefault="0023660E" w:rsidP="0023660E">
      <w:pPr>
        <w:pStyle w:val="Default"/>
        <w:jc w:val="both"/>
        <w:rPr>
          <w:rFonts w:eastAsia="標楷體" w:cstheme="minorBidi"/>
          <w:color w:val="auto"/>
          <w:kern w:val="2"/>
          <w:szCs w:val="22"/>
        </w:rPr>
      </w:pPr>
      <w:r>
        <w:rPr>
          <w:rFonts w:eastAsia="標楷體" w:cstheme="minorBidi" w:hint="eastAsia"/>
          <w:color w:val="auto"/>
          <w:kern w:val="2"/>
          <w:szCs w:val="22"/>
        </w:rPr>
        <w:t xml:space="preserve">   </w:t>
      </w:r>
      <w:r w:rsidRPr="00112F34">
        <w:rPr>
          <w:rFonts w:eastAsia="標楷體" w:cstheme="minorBidi"/>
          <w:color w:val="auto"/>
          <w:kern w:val="2"/>
          <w:szCs w:val="22"/>
        </w:rPr>
        <w:t>亦不得擅自外出離開約定辦公地點。</w:t>
      </w:r>
    </w:p>
    <w:p w:rsidR="0023660E" w:rsidRDefault="0023660E" w:rsidP="0023660E">
      <w:pPr>
        <w:pStyle w:val="Default"/>
        <w:jc w:val="both"/>
        <w:rPr>
          <w:rFonts w:eastAsia="標楷體" w:cstheme="minorBidi"/>
          <w:color w:val="auto"/>
          <w:kern w:val="2"/>
          <w:szCs w:val="22"/>
        </w:rPr>
      </w:pPr>
      <w:r w:rsidRPr="00112F34">
        <w:rPr>
          <w:rFonts w:eastAsia="標楷體" w:cstheme="minorBidi"/>
          <w:color w:val="auto"/>
          <w:kern w:val="2"/>
          <w:szCs w:val="22"/>
        </w:rPr>
        <w:t>4、上班期間應保持通訊暢通狀態，俾隨時取得聯繫，必要時，由人事單位進行</w:t>
      </w:r>
    </w:p>
    <w:p w:rsidR="0023660E" w:rsidRDefault="0023660E" w:rsidP="0023660E">
      <w:pPr>
        <w:pStyle w:val="Default"/>
        <w:jc w:val="both"/>
        <w:rPr>
          <w:rFonts w:eastAsia="標楷體" w:cstheme="minorBidi"/>
          <w:color w:val="auto"/>
          <w:kern w:val="2"/>
          <w:szCs w:val="22"/>
        </w:rPr>
      </w:pPr>
      <w:r>
        <w:rPr>
          <w:rFonts w:eastAsia="標楷體" w:cstheme="minorBidi" w:hint="eastAsia"/>
          <w:color w:val="auto"/>
          <w:kern w:val="2"/>
          <w:szCs w:val="22"/>
        </w:rPr>
        <w:t xml:space="preserve">   </w:t>
      </w:r>
      <w:r w:rsidRPr="00112F34">
        <w:rPr>
          <w:rFonts w:eastAsia="標楷體" w:cstheme="minorBidi"/>
          <w:color w:val="auto"/>
          <w:kern w:val="2"/>
          <w:szCs w:val="22"/>
        </w:rPr>
        <w:t>電話查勤。如經電話或視訊查勤2次未接聽或開啟，或未於10分鐘內回電，則</w:t>
      </w:r>
      <w:r>
        <w:rPr>
          <w:rFonts w:eastAsia="標楷體" w:cstheme="minorBidi" w:hint="eastAsia"/>
          <w:color w:val="auto"/>
          <w:kern w:val="2"/>
          <w:szCs w:val="22"/>
        </w:rPr>
        <w:t xml:space="preserve"> </w:t>
      </w:r>
    </w:p>
    <w:p w:rsidR="0023660E" w:rsidRPr="00112F34" w:rsidRDefault="0023660E" w:rsidP="0023660E">
      <w:pPr>
        <w:pStyle w:val="Default"/>
        <w:jc w:val="both"/>
        <w:rPr>
          <w:rFonts w:eastAsia="標楷體" w:cstheme="minorBidi"/>
          <w:color w:val="auto"/>
          <w:kern w:val="2"/>
          <w:szCs w:val="22"/>
        </w:rPr>
      </w:pPr>
      <w:r>
        <w:rPr>
          <w:rFonts w:eastAsia="標楷體" w:cstheme="minorBidi" w:hint="eastAsia"/>
          <w:color w:val="auto"/>
          <w:kern w:val="2"/>
          <w:szCs w:val="22"/>
        </w:rPr>
        <w:t xml:space="preserve">   </w:t>
      </w:r>
      <w:r w:rsidRPr="00112F34">
        <w:rPr>
          <w:rFonts w:eastAsia="標楷體" w:cstheme="minorBidi"/>
          <w:color w:val="auto"/>
          <w:kern w:val="2"/>
          <w:szCs w:val="22"/>
        </w:rPr>
        <w:t>查勤紀錄由人事單位逕送單位主管列入平時考核參考。</w:t>
      </w:r>
    </w:p>
    <w:p w:rsidR="0023660E" w:rsidRDefault="0023660E" w:rsidP="0023660E">
      <w:pPr>
        <w:pStyle w:val="Default"/>
        <w:jc w:val="both"/>
        <w:rPr>
          <w:rFonts w:eastAsia="標楷體" w:cstheme="minorBidi"/>
          <w:color w:val="auto"/>
          <w:kern w:val="2"/>
          <w:szCs w:val="22"/>
        </w:rPr>
      </w:pPr>
      <w:r w:rsidRPr="00112F34">
        <w:rPr>
          <w:rFonts w:eastAsia="標楷體" w:cstheme="minorBidi"/>
          <w:color w:val="auto"/>
          <w:kern w:val="2"/>
          <w:szCs w:val="22"/>
        </w:rPr>
        <w:t>5、居家辦公期間以不加班為原則，如有緊急案件須經各單位主管事先覈實指派</w:t>
      </w:r>
    </w:p>
    <w:p w:rsidR="0023660E" w:rsidRPr="00112F34" w:rsidRDefault="0023660E" w:rsidP="0023660E">
      <w:pPr>
        <w:pStyle w:val="Default"/>
        <w:jc w:val="both"/>
        <w:rPr>
          <w:rFonts w:eastAsia="標楷體" w:cstheme="minorBidi"/>
          <w:color w:val="auto"/>
          <w:kern w:val="2"/>
          <w:szCs w:val="22"/>
        </w:rPr>
      </w:pPr>
      <w:r>
        <w:rPr>
          <w:rFonts w:eastAsia="標楷體" w:cstheme="minorBidi" w:hint="eastAsia"/>
          <w:color w:val="auto"/>
          <w:kern w:val="2"/>
          <w:szCs w:val="22"/>
        </w:rPr>
        <w:t xml:space="preserve">   </w:t>
      </w:r>
      <w:r w:rsidRPr="00112F34">
        <w:rPr>
          <w:rFonts w:eastAsia="標楷體" w:cstheme="minorBidi"/>
          <w:color w:val="auto"/>
          <w:kern w:val="2"/>
          <w:szCs w:val="22"/>
        </w:rPr>
        <w:t>後，始得申請加班，並將加班情形記載於工作日誌</w:t>
      </w:r>
      <w:r>
        <w:rPr>
          <w:rFonts w:eastAsia="標楷體" w:cstheme="minorBidi" w:hint="eastAsia"/>
          <w:color w:val="auto"/>
          <w:kern w:val="2"/>
          <w:szCs w:val="22"/>
        </w:rPr>
        <w:t>（如附件</w:t>
      </w:r>
      <w:r w:rsidR="005630A9">
        <w:rPr>
          <w:rFonts w:eastAsia="標楷體" w:cstheme="minorBidi" w:hint="eastAsia"/>
          <w:color w:val="auto"/>
          <w:kern w:val="2"/>
          <w:szCs w:val="22"/>
        </w:rPr>
        <w:t>1</w:t>
      </w:r>
      <w:r>
        <w:rPr>
          <w:rFonts w:eastAsia="標楷體" w:cstheme="minorBidi" w:hint="eastAsia"/>
          <w:color w:val="auto"/>
          <w:kern w:val="2"/>
          <w:szCs w:val="22"/>
        </w:rPr>
        <w:t>）</w:t>
      </w:r>
      <w:r w:rsidRPr="00112F34">
        <w:rPr>
          <w:rFonts w:eastAsia="標楷體" w:cstheme="minorBidi"/>
          <w:color w:val="auto"/>
          <w:kern w:val="2"/>
          <w:szCs w:val="22"/>
        </w:rPr>
        <w:t>。</w:t>
      </w:r>
    </w:p>
    <w:p w:rsidR="0023660E" w:rsidRDefault="0023660E" w:rsidP="0023660E">
      <w:pPr>
        <w:jc w:val="both"/>
        <w:rPr>
          <w:rFonts w:ascii="標楷體" w:eastAsia="標楷體" w:hAnsi="標楷體"/>
        </w:rPr>
      </w:pPr>
      <w:r w:rsidRPr="00112F34">
        <w:rPr>
          <w:rFonts w:ascii="標楷體" w:eastAsia="標楷體" w:hAnsi="標楷體"/>
        </w:rPr>
        <w:t>6、上班時間不得從事與公務無關之行為，若因個人不當舉措損及學校聲譽、形</w:t>
      </w:r>
    </w:p>
    <w:p w:rsidR="0023660E" w:rsidRDefault="0023660E" w:rsidP="0023660E">
      <w:pPr>
        <w:jc w:val="both"/>
        <w:rPr>
          <w:rFonts w:ascii="標楷體" w:eastAsia="標楷體" w:hAnsi="標楷體"/>
        </w:rPr>
      </w:pPr>
      <w:r>
        <w:rPr>
          <w:rFonts w:ascii="標楷體" w:eastAsia="標楷體" w:hAnsi="標楷體" w:hint="eastAsia"/>
        </w:rPr>
        <w:t xml:space="preserve">   </w:t>
      </w:r>
      <w:r w:rsidRPr="00112F34">
        <w:rPr>
          <w:rFonts w:ascii="標楷體" w:eastAsia="標楷體" w:hAnsi="標楷體"/>
        </w:rPr>
        <w:t>象者，依相關規定辦理</w:t>
      </w:r>
    </w:p>
    <w:p w:rsidR="0023660E" w:rsidRPr="008F6289" w:rsidRDefault="002476AD" w:rsidP="0023660E">
      <w:pPr>
        <w:jc w:val="both"/>
        <w:rPr>
          <w:rFonts w:ascii="標楷體" w:eastAsia="標楷體" w:hAnsi="標楷體"/>
        </w:rPr>
      </w:pPr>
      <w:r>
        <w:rPr>
          <w:rFonts w:ascii="標楷體" w:eastAsia="標楷體" w:hAnsi="標楷體" w:hint="eastAsia"/>
        </w:rPr>
        <w:t>四</w:t>
      </w:r>
      <w:r w:rsidR="0023660E">
        <w:rPr>
          <w:rFonts w:ascii="標楷體" w:eastAsia="標楷體" w:hAnsi="標楷體" w:hint="eastAsia"/>
        </w:rPr>
        <w:t>、</w:t>
      </w:r>
      <w:r w:rsidR="0023660E" w:rsidRPr="002476AD">
        <w:rPr>
          <w:rFonts w:ascii="標楷體" w:eastAsia="標楷體" w:hAnsi="標楷體"/>
          <w:b/>
          <w:u w:val="single"/>
        </w:rPr>
        <w:t>考核督導：</w:t>
      </w:r>
    </w:p>
    <w:p w:rsidR="0023660E" w:rsidRDefault="0023660E" w:rsidP="0023660E">
      <w:pPr>
        <w:jc w:val="both"/>
        <w:rPr>
          <w:rFonts w:ascii="標楷體" w:eastAsia="標楷體" w:hAnsi="標楷體"/>
        </w:rPr>
      </w:pPr>
      <w:r w:rsidRPr="008F6289">
        <w:rPr>
          <w:rFonts w:ascii="標楷體" w:eastAsia="標楷體" w:hAnsi="標楷體"/>
        </w:rPr>
        <w:lastRenderedPageBreak/>
        <w:t>1、居家辦公人員除人事單位</w:t>
      </w:r>
      <w:r>
        <w:rPr>
          <w:rFonts w:ascii="標楷體" w:eastAsia="標楷體" w:hAnsi="標楷體" w:hint="eastAsia"/>
        </w:rPr>
        <w:t>不定時</w:t>
      </w:r>
      <w:r w:rsidRPr="008F6289">
        <w:rPr>
          <w:rFonts w:ascii="標楷體" w:eastAsia="標楷體" w:hAnsi="標楷體"/>
        </w:rPr>
        <w:t>進行電話查勤外，直屬主管負責日常督導，</w:t>
      </w:r>
    </w:p>
    <w:p w:rsidR="0023660E" w:rsidRDefault="0023660E" w:rsidP="0023660E">
      <w:pPr>
        <w:jc w:val="both"/>
        <w:rPr>
          <w:rFonts w:ascii="標楷體" w:eastAsia="標楷體" w:hAnsi="標楷體"/>
        </w:rPr>
      </w:pPr>
      <w:r>
        <w:rPr>
          <w:rFonts w:ascii="標楷體" w:eastAsia="標楷體" w:hAnsi="標楷體" w:hint="eastAsia"/>
        </w:rPr>
        <w:t xml:space="preserve">   </w:t>
      </w:r>
      <w:r w:rsidRPr="008F6289">
        <w:rPr>
          <w:rFonts w:ascii="標楷體" w:eastAsia="標楷體" w:hAnsi="標楷體"/>
        </w:rPr>
        <w:t>並應與居家辦公人員保持聯繫，確保人員在家辦公，相關考核標準應與到校</w:t>
      </w:r>
    </w:p>
    <w:p w:rsidR="0023660E" w:rsidRPr="008F6289" w:rsidRDefault="0023660E" w:rsidP="0023660E">
      <w:pPr>
        <w:jc w:val="both"/>
        <w:rPr>
          <w:rFonts w:ascii="標楷體" w:eastAsia="標楷體" w:hAnsi="標楷體"/>
        </w:rPr>
      </w:pPr>
      <w:r>
        <w:rPr>
          <w:rFonts w:ascii="標楷體" w:eastAsia="標楷體" w:hAnsi="標楷體" w:hint="eastAsia"/>
        </w:rPr>
        <w:t xml:space="preserve">   </w:t>
      </w:r>
      <w:r w:rsidRPr="008F6289">
        <w:rPr>
          <w:rFonts w:ascii="標楷體" w:eastAsia="標楷體" w:hAnsi="標楷體"/>
        </w:rPr>
        <w:t>辦公同仁相同。</w:t>
      </w:r>
    </w:p>
    <w:p w:rsidR="0023660E" w:rsidRPr="008F6289" w:rsidRDefault="0023660E" w:rsidP="0023660E">
      <w:pPr>
        <w:jc w:val="both"/>
        <w:rPr>
          <w:rFonts w:ascii="標楷體" w:eastAsia="標楷體" w:hAnsi="標楷體"/>
        </w:rPr>
      </w:pPr>
      <w:r w:rsidRPr="008F6289">
        <w:rPr>
          <w:rFonts w:ascii="標楷體" w:eastAsia="標楷體" w:hAnsi="標楷體"/>
        </w:rPr>
        <w:t>2、居家辦公人員於上班時間或執行職務時，隨時主動與直屬長官聯繫，適時報</w:t>
      </w:r>
    </w:p>
    <w:p w:rsidR="0023660E" w:rsidRPr="008F6289" w:rsidRDefault="0023660E" w:rsidP="0023660E">
      <w:pPr>
        <w:jc w:val="both"/>
        <w:rPr>
          <w:rFonts w:ascii="標楷體" w:eastAsia="標楷體" w:hAnsi="標楷體"/>
        </w:rPr>
      </w:pPr>
      <w:r w:rsidRPr="008F6289">
        <w:rPr>
          <w:rFonts w:ascii="標楷體" w:eastAsia="標楷體" w:hAnsi="標楷體" w:hint="eastAsia"/>
        </w:rPr>
        <w:t xml:space="preserve">   </w:t>
      </w:r>
      <w:r w:rsidRPr="008F6289">
        <w:rPr>
          <w:rFonts w:ascii="標楷體" w:eastAsia="標楷體" w:hAnsi="標楷體"/>
        </w:rPr>
        <w:t>告工作結果，</w:t>
      </w:r>
      <w:r>
        <w:rPr>
          <w:rFonts w:ascii="標楷體" w:eastAsia="標楷體" w:hAnsi="標楷體" w:hint="eastAsia"/>
        </w:rPr>
        <w:t>每日</w:t>
      </w:r>
      <w:r w:rsidRPr="008F6289">
        <w:rPr>
          <w:rFonts w:ascii="標楷體" w:eastAsia="標楷體" w:hAnsi="標楷體"/>
        </w:rPr>
        <w:t>應確實登載工作日誌並於每週陳報單位主管。</w:t>
      </w:r>
    </w:p>
    <w:p w:rsidR="0023660E" w:rsidRPr="008F6289" w:rsidRDefault="002476AD" w:rsidP="002476AD">
      <w:pPr>
        <w:ind w:left="480" w:hangingChars="200" w:hanging="480"/>
        <w:jc w:val="both"/>
        <w:rPr>
          <w:rFonts w:ascii="標楷體" w:eastAsia="標楷體" w:hAnsi="標楷體"/>
        </w:rPr>
      </w:pPr>
      <w:r>
        <w:rPr>
          <w:rFonts w:ascii="標楷體" w:eastAsia="標楷體" w:hAnsi="標楷體" w:hint="eastAsia"/>
        </w:rPr>
        <w:t>五</w:t>
      </w:r>
      <w:r w:rsidR="0023660E">
        <w:rPr>
          <w:rFonts w:ascii="標楷體" w:eastAsia="標楷體" w:hAnsi="標楷體" w:hint="eastAsia"/>
        </w:rPr>
        <w:t>、</w:t>
      </w:r>
      <w:r w:rsidR="001927DB">
        <w:rPr>
          <w:rFonts w:ascii="標楷體" w:eastAsia="標楷體" w:hAnsi="標楷體" w:hint="eastAsia"/>
        </w:rPr>
        <w:t>檢送「居家辦公申請表」(附件1)、</w:t>
      </w:r>
      <w:r w:rsidR="001927DB">
        <w:rPr>
          <w:rFonts w:ascii="標楷體" w:eastAsia="標楷體" w:hAnsi="標楷體" w:hint="eastAsia"/>
        </w:rPr>
        <w:t>「居家辦公</w:t>
      </w:r>
      <w:r w:rsidR="001927DB">
        <w:rPr>
          <w:rFonts w:ascii="標楷體" w:eastAsia="標楷體" w:hAnsi="標楷體" w:hint="eastAsia"/>
        </w:rPr>
        <w:t>工作日誌</w:t>
      </w:r>
      <w:r w:rsidR="001927DB">
        <w:rPr>
          <w:rFonts w:ascii="標楷體" w:eastAsia="標楷體" w:hAnsi="標楷體" w:hint="eastAsia"/>
        </w:rPr>
        <w:t>」(附件</w:t>
      </w:r>
      <w:r w:rsidR="001927DB">
        <w:rPr>
          <w:rFonts w:ascii="標楷體" w:eastAsia="標楷體" w:hAnsi="標楷體" w:hint="eastAsia"/>
        </w:rPr>
        <w:t>2</w:t>
      </w:r>
      <w:r w:rsidR="001927DB">
        <w:rPr>
          <w:rFonts w:ascii="標楷體" w:eastAsia="標楷體" w:hAnsi="標楷體" w:hint="eastAsia"/>
        </w:rPr>
        <w:t>)</w:t>
      </w:r>
      <w:r w:rsidR="001927DB">
        <w:rPr>
          <w:rFonts w:ascii="標楷體" w:eastAsia="標楷體" w:hAnsi="標楷體" w:hint="eastAsia"/>
        </w:rPr>
        <w:t>及</w:t>
      </w:r>
      <w:r w:rsidR="0023660E" w:rsidRPr="008F6289">
        <w:rPr>
          <w:rFonts w:ascii="標楷體" w:eastAsia="標楷體" w:hAnsi="標楷體" w:hint="eastAsia"/>
        </w:rPr>
        <w:t>其餘請</w:t>
      </w:r>
      <w:bookmarkStart w:id="0" w:name="_GoBack"/>
      <w:bookmarkEnd w:id="0"/>
      <w:r w:rsidR="0023660E" w:rsidRPr="008F6289">
        <w:rPr>
          <w:rFonts w:ascii="標楷體" w:eastAsia="標楷體" w:hAnsi="標楷體" w:hint="eastAsia"/>
        </w:rPr>
        <w:t>詳閱「桃園市高級中等以下學校因應嚴重特殊傳染性肺炎實施居家辦公作業注意事項」</w:t>
      </w:r>
      <w:r w:rsidR="001927DB">
        <w:rPr>
          <w:rFonts w:ascii="標楷體" w:eastAsia="標楷體" w:hAnsi="標楷體" w:hint="eastAsia"/>
        </w:rPr>
        <w:t>(附件</w:t>
      </w:r>
      <w:r w:rsidR="001927DB">
        <w:rPr>
          <w:rFonts w:ascii="標楷體" w:eastAsia="標楷體" w:hAnsi="標楷體"/>
        </w:rPr>
        <w:t>3</w:t>
      </w:r>
      <w:r w:rsidR="001927DB">
        <w:rPr>
          <w:rFonts w:ascii="標楷體" w:eastAsia="標楷體" w:hAnsi="標楷體" w:hint="eastAsia"/>
        </w:rPr>
        <w:t>)</w:t>
      </w:r>
      <w:r w:rsidR="0023660E" w:rsidRPr="008F6289">
        <w:rPr>
          <w:rFonts w:ascii="標楷體" w:eastAsia="標楷體" w:hAnsi="標楷體" w:hint="eastAsia"/>
        </w:rPr>
        <w:t>及相關規定，並隨時作滾動式修正。</w:t>
      </w:r>
    </w:p>
    <w:p w:rsidR="00324B79" w:rsidRPr="0023660E" w:rsidRDefault="00324B79"/>
    <w:sectPr w:rsidR="00324B79" w:rsidRPr="0023660E" w:rsidSect="004C2BC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FDC" w:rsidRDefault="00100FDC" w:rsidP="006846A2">
      <w:r>
        <w:separator/>
      </w:r>
    </w:p>
  </w:endnote>
  <w:endnote w:type="continuationSeparator" w:id="0">
    <w:p w:rsidR="00100FDC" w:rsidRDefault="00100FDC" w:rsidP="0068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FDC" w:rsidRDefault="00100FDC" w:rsidP="006846A2">
      <w:r>
        <w:separator/>
      </w:r>
    </w:p>
  </w:footnote>
  <w:footnote w:type="continuationSeparator" w:id="0">
    <w:p w:rsidR="00100FDC" w:rsidRDefault="00100FDC" w:rsidP="006846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0313B"/>
    <w:multiLevelType w:val="hybridMultilevel"/>
    <w:tmpl w:val="CB227582"/>
    <w:lvl w:ilvl="0" w:tplc="83A033FC">
      <w:start w:val="1"/>
      <w:numFmt w:val="taiwaneseCountingThousand"/>
      <w:lvlText w:val="%1、"/>
      <w:lvlJc w:val="left"/>
      <w:pPr>
        <w:ind w:left="480" w:hanging="480"/>
      </w:pPr>
      <w:rPr>
        <w:rFonts w:ascii="新細明體" w:eastAsia="新細明體" w:hAnsi="Symbol"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684F2D"/>
    <w:multiLevelType w:val="hybridMultilevel"/>
    <w:tmpl w:val="8A042690"/>
    <w:lvl w:ilvl="0" w:tplc="D9E26D88">
      <w:start w:val="1"/>
      <w:numFmt w:val="taiwaneseCountingThousand"/>
      <w:lvlText w:val="(%1)"/>
      <w:lvlJc w:val="left"/>
      <w:pPr>
        <w:ind w:left="384" w:hanging="384"/>
      </w:pPr>
      <w:rPr>
        <w:rFonts w:hAnsi="Symbo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7B46F04"/>
    <w:multiLevelType w:val="multilevel"/>
    <w:tmpl w:val="8DE29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2E7C6C"/>
    <w:multiLevelType w:val="hybridMultilevel"/>
    <w:tmpl w:val="FC80817C"/>
    <w:lvl w:ilvl="0" w:tplc="2732F23E">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79"/>
    <w:rsid w:val="00100FDC"/>
    <w:rsid w:val="001927DB"/>
    <w:rsid w:val="0023660E"/>
    <w:rsid w:val="002476AD"/>
    <w:rsid w:val="00324B79"/>
    <w:rsid w:val="004C2BCB"/>
    <w:rsid w:val="005630A9"/>
    <w:rsid w:val="00627A59"/>
    <w:rsid w:val="006461D7"/>
    <w:rsid w:val="006846A2"/>
    <w:rsid w:val="00E7109E"/>
    <w:rsid w:val="00ED5A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4874D"/>
  <w15:docId w15:val="{BE789446-F386-4E8E-B10E-8AA68C82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BC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660E"/>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unhideWhenUsed/>
    <w:rsid w:val="006846A2"/>
    <w:pPr>
      <w:tabs>
        <w:tab w:val="center" w:pos="4153"/>
        <w:tab w:val="right" w:pos="8306"/>
      </w:tabs>
      <w:snapToGrid w:val="0"/>
    </w:pPr>
    <w:rPr>
      <w:sz w:val="20"/>
      <w:szCs w:val="20"/>
    </w:rPr>
  </w:style>
  <w:style w:type="character" w:customStyle="1" w:styleId="a4">
    <w:name w:val="頁首 字元"/>
    <w:basedOn w:val="a0"/>
    <w:link w:val="a3"/>
    <w:uiPriority w:val="99"/>
    <w:rsid w:val="006846A2"/>
    <w:rPr>
      <w:sz w:val="20"/>
      <w:szCs w:val="20"/>
    </w:rPr>
  </w:style>
  <w:style w:type="paragraph" w:styleId="a5">
    <w:name w:val="footer"/>
    <w:basedOn w:val="a"/>
    <w:link w:val="a6"/>
    <w:uiPriority w:val="99"/>
    <w:unhideWhenUsed/>
    <w:rsid w:val="006846A2"/>
    <w:pPr>
      <w:tabs>
        <w:tab w:val="center" w:pos="4153"/>
        <w:tab w:val="right" w:pos="8306"/>
      </w:tabs>
      <w:snapToGrid w:val="0"/>
    </w:pPr>
    <w:rPr>
      <w:sz w:val="20"/>
      <w:szCs w:val="20"/>
    </w:rPr>
  </w:style>
  <w:style w:type="character" w:customStyle="1" w:styleId="a6">
    <w:name w:val="頁尾 字元"/>
    <w:basedOn w:val="a0"/>
    <w:link w:val="a5"/>
    <w:uiPriority w:val="99"/>
    <w:rsid w:val="006846A2"/>
    <w:rPr>
      <w:sz w:val="20"/>
      <w:szCs w:val="20"/>
    </w:rPr>
  </w:style>
  <w:style w:type="paragraph" w:styleId="a7">
    <w:name w:val="List Paragraph"/>
    <w:basedOn w:val="a"/>
    <w:uiPriority w:val="34"/>
    <w:qFormat/>
    <w:rsid w:val="00ED5A5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8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2022-04-28T08:09:00Z</dcterms:created>
  <dcterms:modified xsi:type="dcterms:W3CDTF">2022-04-28T08:11:00Z</dcterms:modified>
</cp:coreProperties>
</file>