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FAD" w:rsidRPr="00A84FAD" w:rsidRDefault="00A84FAD" w:rsidP="00A84FAD">
      <w:pPr>
        <w:widowControl/>
        <w:shd w:val="clear" w:color="auto" w:fill="FFFFFF"/>
        <w:rPr>
          <w:rFonts w:ascii="Verdana" w:eastAsia="新細明體" w:hAnsi="Verdana" w:cs="新細明體"/>
          <w:b/>
          <w:bCs/>
          <w:color w:val="333333"/>
          <w:kern w:val="0"/>
          <w:sz w:val="48"/>
          <w:szCs w:val="48"/>
        </w:rPr>
      </w:pPr>
      <w:bookmarkStart w:id="0" w:name="_GoBack"/>
      <w:proofErr w:type="gramStart"/>
      <w:r w:rsidRPr="00A84FAD">
        <w:rPr>
          <w:rFonts w:ascii="Verdana" w:eastAsia="新細明體" w:hAnsi="Verdana" w:cs="新細明體"/>
          <w:b/>
          <w:bCs/>
          <w:color w:val="333333"/>
          <w:kern w:val="0"/>
          <w:sz w:val="48"/>
          <w:szCs w:val="48"/>
        </w:rPr>
        <w:t>潮音紙</w:t>
      </w:r>
      <w:proofErr w:type="gramEnd"/>
      <w:r w:rsidRPr="00A84FAD">
        <w:rPr>
          <w:rFonts w:ascii="Verdana" w:eastAsia="新細明體" w:hAnsi="Verdana" w:cs="新細明體"/>
          <w:b/>
          <w:bCs/>
          <w:color w:val="333333"/>
          <w:kern w:val="0"/>
          <w:sz w:val="48"/>
          <w:szCs w:val="48"/>
        </w:rPr>
        <w:t>圖書館的「心」力量</w:t>
      </w:r>
    </w:p>
    <w:tbl>
      <w:tblPr>
        <w:tblW w:w="5000" w:type="pct"/>
        <w:jc w:val="right"/>
        <w:tblCellSpacing w:w="15" w:type="dxa"/>
        <w:tblCellMar>
          <w:top w:w="15" w:type="dxa"/>
          <w:left w:w="15" w:type="dxa"/>
          <w:bottom w:w="15" w:type="dxa"/>
          <w:right w:w="15" w:type="dxa"/>
        </w:tblCellMar>
        <w:tblLook w:val="04A0" w:firstRow="1" w:lastRow="0" w:firstColumn="1" w:lastColumn="0" w:noHBand="0" w:noVBand="1"/>
      </w:tblPr>
      <w:tblGrid>
        <w:gridCol w:w="8249"/>
        <w:gridCol w:w="66"/>
        <w:gridCol w:w="81"/>
      </w:tblGrid>
      <w:tr w:rsidR="00A84FAD" w:rsidRPr="00A84FAD" w:rsidTr="00A84FAD">
        <w:trPr>
          <w:tblCellSpacing w:w="15" w:type="dxa"/>
          <w:jc w:val="right"/>
        </w:trPr>
        <w:tc>
          <w:tcPr>
            <w:tcW w:w="2500" w:type="pct"/>
            <w:hideMark/>
          </w:tcPr>
          <w:bookmarkEnd w:id="0"/>
          <w:p w:rsidR="00A84FAD" w:rsidRDefault="00A84FAD" w:rsidP="00A84FAD">
            <w:pPr>
              <w:widowControl/>
              <w:rPr>
                <w:rFonts w:ascii="Verdana" w:eastAsia="新細明體" w:hAnsi="Verdana" w:cs="新細明體" w:hint="eastAsia"/>
                <w:color w:val="666666"/>
                <w:kern w:val="0"/>
                <w:sz w:val="21"/>
                <w:szCs w:val="21"/>
              </w:rPr>
            </w:pPr>
            <w:r w:rsidRPr="00A84FAD">
              <w:rPr>
                <w:rFonts w:ascii="Verdana" w:eastAsia="新細明體" w:hAnsi="Verdana" w:cs="新細明體"/>
                <w:color w:val="666666"/>
                <w:kern w:val="0"/>
                <w:sz w:val="21"/>
                <w:szCs w:val="21"/>
              </w:rPr>
              <w:t>龍星國小</w:t>
            </w:r>
            <w:r w:rsidRPr="00A84FAD">
              <w:rPr>
                <w:rFonts w:ascii="Verdana" w:eastAsia="新細明體" w:hAnsi="Verdana" w:cs="新細明體"/>
                <w:color w:val="666666"/>
                <w:kern w:val="0"/>
                <w:sz w:val="21"/>
                <w:szCs w:val="21"/>
              </w:rPr>
              <w:t xml:space="preserve"> </w:t>
            </w:r>
            <w:r w:rsidRPr="00A84FAD">
              <w:rPr>
                <w:rFonts w:ascii="Verdana" w:eastAsia="新細明體" w:hAnsi="Verdana" w:cs="新細明體"/>
                <w:color w:val="666666"/>
                <w:kern w:val="0"/>
                <w:sz w:val="21"/>
                <w:szCs w:val="21"/>
              </w:rPr>
              <w:t>杜惠玲</w:t>
            </w:r>
            <w:r w:rsidRPr="00A84FAD">
              <w:rPr>
                <w:rFonts w:ascii="Verdana" w:eastAsia="新細明體" w:hAnsi="Verdana" w:cs="新細明體"/>
                <w:color w:val="666666"/>
                <w:kern w:val="0"/>
                <w:sz w:val="21"/>
                <w:szCs w:val="21"/>
              </w:rPr>
              <w:t> 2017-03-17</w:t>
            </w:r>
          </w:p>
          <w:p w:rsidR="00A84FAD" w:rsidRDefault="00A84FAD" w:rsidP="00A84FAD">
            <w:pPr>
              <w:widowControl/>
              <w:rPr>
                <w:rFonts w:ascii="Verdana" w:eastAsia="新細明體" w:hAnsi="Verdana" w:cs="新細明體" w:hint="eastAsia"/>
                <w:color w:val="666666"/>
                <w:kern w:val="0"/>
                <w:sz w:val="21"/>
                <w:szCs w:val="21"/>
              </w:rPr>
            </w:pPr>
            <w:r w:rsidRPr="00A84FAD">
              <w:rPr>
                <w:rFonts w:ascii="Verdana" w:eastAsia="新細明體" w:hAnsi="Verdana" w:cs="新細明體" w:hint="eastAsia"/>
                <w:color w:val="666666"/>
                <w:kern w:val="0"/>
                <w:sz w:val="21"/>
                <w:szCs w:val="21"/>
              </w:rPr>
              <w:t>教育局電子報第</w:t>
            </w:r>
            <w:r w:rsidRPr="00A84FAD">
              <w:rPr>
                <w:rFonts w:ascii="Verdana" w:eastAsia="新細明體" w:hAnsi="Verdana" w:cs="新細明體" w:hint="eastAsia"/>
                <w:color w:val="666666"/>
                <w:kern w:val="0"/>
                <w:sz w:val="21"/>
                <w:szCs w:val="21"/>
              </w:rPr>
              <w:t>112</w:t>
            </w:r>
            <w:r w:rsidRPr="00A84FAD">
              <w:rPr>
                <w:rFonts w:ascii="Verdana" w:eastAsia="新細明體" w:hAnsi="Verdana" w:cs="新細明體" w:hint="eastAsia"/>
                <w:color w:val="666666"/>
                <w:kern w:val="0"/>
                <w:sz w:val="21"/>
                <w:szCs w:val="21"/>
              </w:rPr>
              <w:t>期</w:t>
            </w:r>
          </w:p>
          <w:p w:rsidR="00A84FAD" w:rsidRPr="00A84FAD" w:rsidRDefault="00A84FAD" w:rsidP="00A84FAD">
            <w:pPr>
              <w:widowControl/>
              <w:rPr>
                <w:rFonts w:ascii="Verdana" w:eastAsia="新細明體" w:hAnsi="Verdana" w:cs="新細明體"/>
                <w:color w:val="666666"/>
                <w:kern w:val="0"/>
                <w:sz w:val="21"/>
                <w:szCs w:val="21"/>
              </w:rPr>
            </w:pPr>
            <w:r w:rsidRPr="00A84FAD">
              <w:rPr>
                <w:rFonts w:ascii="Verdana" w:eastAsia="新細明體" w:hAnsi="Verdana" w:cs="新細明體"/>
                <w:color w:val="666666"/>
                <w:kern w:val="0"/>
                <w:sz w:val="21"/>
                <w:szCs w:val="21"/>
              </w:rPr>
              <w:t>http://163.30.157.50/Module/Pages/News_View.php?ID=5953&amp;type=newspage</w:t>
            </w:r>
          </w:p>
        </w:tc>
        <w:tc>
          <w:tcPr>
            <w:tcW w:w="1750" w:type="pct"/>
          </w:tcPr>
          <w:p w:rsidR="00A84FAD" w:rsidRPr="00A84FAD" w:rsidRDefault="00A84FAD" w:rsidP="00A84FAD">
            <w:pPr>
              <w:widowControl/>
              <w:jc w:val="right"/>
              <w:rPr>
                <w:rFonts w:ascii="Verdana" w:eastAsia="新細明體" w:hAnsi="Verdana" w:cs="新細明體"/>
                <w:kern w:val="0"/>
                <w:sz w:val="21"/>
                <w:szCs w:val="21"/>
              </w:rPr>
            </w:pPr>
          </w:p>
        </w:tc>
        <w:tc>
          <w:tcPr>
            <w:tcW w:w="750" w:type="pct"/>
          </w:tcPr>
          <w:p w:rsidR="00A84FAD" w:rsidRPr="00A84FAD" w:rsidRDefault="00A84FAD" w:rsidP="00A84FAD">
            <w:pPr>
              <w:widowControl/>
              <w:rPr>
                <w:rFonts w:ascii="Verdana" w:eastAsia="新細明體" w:hAnsi="Verdana" w:cs="新細明體"/>
                <w:kern w:val="0"/>
                <w:sz w:val="21"/>
                <w:szCs w:val="21"/>
              </w:rPr>
            </w:pPr>
          </w:p>
        </w:tc>
      </w:tr>
    </w:tbl>
    <w:p w:rsidR="00A84FAD" w:rsidRPr="00A84FAD" w:rsidRDefault="00A84FAD" w:rsidP="00A84FAD">
      <w:pPr>
        <w:widowControl/>
        <w:shd w:val="clear" w:color="auto" w:fill="FFFFFF"/>
        <w:jc w:val="center"/>
        <w:rPr>
          <w:rFonts w:ascii="Verdana" w:eastAsia="新細明體" w:hAnsi="Verdana" w:cs="新細明體"/>
          <w:color w:val="333333"/>
          <w:kern w:val="0"/>
          <w:sz w:val="21"/>
          <w:szCs w:val="21"/>
        </w:rPr>
      </w:pPr>
    </w:p>
    <w:tbl>
      <w:tblPr>
        <w:tblW w:w="5000" w:type="pct"/>
        <w:jc w:val="center"/>
        <w:tblCellSpacing w:w="15" w:type="dxa"/>
        <w:tblCellMar>
          <w:top w:w="75" w:type="dxa"/>
          <w:left w:w="75" w:type="dxa"/>
          <w:bottom w:w="75" w:type="dxa"/>
          <w:right w:w="75" w:type="dxa"/>
        </w:tblCellMar>
        <w:tblLook w:val="04A0" w:firstRow="1" w:lastRow="0" w:firstColumn="1" w:lastColumn="0" w:noHBand="0" w:noVBand="1"/>
      </w:tblPr>
      <w:tblGrid>
        <w:gridCol w:w="8516"/>
      </w:tblGrid>
      <w:tr w:rsidR="00A84FAD" w:rsidRPr="00A84FAD" w:rsidTr="00A84FAD">
        <w:trPr>
          <w:tblCellSpacing w:w="15" w:type="dxa"/>
          <w:jc w:val="center"/>
        </w:trPr>
        <w:tc>
          <w:tcPr>
            <w:tcW w:w="0" w:type="auto"/>
            <w:tcBorders>
              <w:bottom w:val="dashed" w:sz="6" w:space="0" w:color="999999"/>
            </w:tcBorders>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35"/>
            </w:tblGrid>
            <w:tr w:rsidR="00A84FAD" w:rsidRPr="00A84FAD">
              <w:trPr>
                <w:tblCellSpacing w:w="15" w:type="dxa"/>
              </w:trPr>
              <w:tc>
                <w:tcPr>
                  <w:tcW w:w="0" w:type="auto"/>
                  <w:hideMark/>
                </w:tcPr>
                <w:p w:rsidR="00A84FAD" w:rsidRPr="00A84FAD" w:rsidRDefault="00A84FAD" w:rsidP="00A84FAD">
                  <w:pPr>
                    <w:widowControl/>
                    <w:rPr>
                      <w:rFonts w:ascii="Verdana" w:eastAsia="新細明體" w:hAnsi="Verdana" w:cs="新細明體"/>
                      <w:kern w:val="0"/>
                      <w:sz w:val="21"/>
                      <w:szCs w:val="21"/>
                    </w:rPr>
                  </w:pPr>
                  <w:r>
                    <w:rPr>
                      <w:rFonts w:ascii="Verdana" w:eastAsia="新細明體" w:hAnsi="Verdana" w:cs="新細明體"/>
                      <w:noProof/>
                      <w:color w:val="0066FF"/>
                      <w:kern w:val="0"/>
                      <w:sz w:val="21"/>
                      <w:szCs w:val="21"/>
                      <w:bdr w:val="none" w:sz="0" w:space="0" w:color="auto" w:frame="1"/>
                    </w:rPr>
                    <w:drawing>
                      <wp:inline distT="0" distB="0" distL="0" distR="0" wp14:anchorId="42D4BD87" wp14:editId="7677B496">
                        <wp:extent cx="4410075" cy="2289335"/>
                        <wp:effectExtent l="0" t="0" r="0" b="0"/>
                        <wp:docPr id="8" name="圖片 8" descr="http://163.30.157.50/Upload/News/photo/7288952017-03-17_133511.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63.30.157.50/Upload/News/photo/7288952017-03-17_133511.jp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8802" cy="2293865"/>
                                </a:xfrm>
                                <a:prstGeom prst="rect">
                                  <a:avLst/>
                                </a:prstGeom>
                                <a:noFill/>
                                <a:ln>
                                  <a:noFill/>
                                </a:ln>
                              </pic:spPr>
                            </pic:pic>
                          </a:graphicData>
                        </a:graphic>
                      </wp:inline>
                    </w:drawing>
                  </w:r>
                </w:p>
              </w:tc>
            </w:tr>
            <w:tr w:rsidR="00A84FAD" w:rsidRPr="00A84FAD">
              <w:trPr>
                <w:tblCellSpacing w:w="15" w:type="dxa"/>
              </w:trPr>
              <w:tc>
                <w:tcPr>
                  <w:tcW w:w="0" w:type="auto"/>
                  <w:hideMark/>
                </w:tcPr>
                <w:p w:rsidR="00A84FAD" w:rsidRPr="00A84FAD" w:rsidRDefault="00A84FAD" w:rsidP="00A84FAD">
                  <w:pPr>
                    <w:widowControl/>
                    <w:jc w:val="center"/>
                    <w:rPr>
                      <w:rFonts w:ascii="Verdana" w:eastAsia="新細明體" w:hAnsi="Verdana" w:cs="新細明體"/>
                      <w:color w:val="0066FF"/>
                      <w:kern w:val="0"/>
                      <w:sz w:val="21"/>
                      <w:szCs w:val="21"/>
                    </w:rPr>
                  </w:pPr>
                </w:p>
              </w:tc>
            </w:tr>
          </w:tbl>
          <w:p w:rsidR="00A84FAD" w:rsidRPr="00A84FAD" w:rsidRDefault="00A84FAD" w:rsidP="00A84FAD">
            <w:pPr>
              <w:widowControl/>
              <w:spacing w:line="390" w:lineRule="atLeast"/>
              <w:rPr>
                <w:rFonts w:ascii="Verdana" w:eastAsia="新細明體" w:hAnsi="Verdana" w:cs="新細明體"/>
                <w:kern w:val="0"/>
                <w:sz w:val="21"/>
                <w:szCs w:val="21"/>
              </w:rPr>
            </w:pPr>
            <w:r w:rsidRPr="00A84FAD">
              <w:rPr>
                <w:rFonts w:ascii="標楷體" w:eastAsia="標楷體" w:hAnsi="標楷體" w:cs="新細明體" w:hint="eastAsia"/>
                <w:b/>
                <w:bCs/>
                <w:color w:val="FF9900"/>
                <w:kern w:val="0"/>
                <w:sz w:val="28"/>
                <w:szCs w:val="33"/>
                <w:bdr w:val="none" w:sz="0" w:space="0" w:color="auto" w:frame="1"/>
              </w:rPr>
              <w:t>下課時間魚貫入館，任取書本靜默閱讀，孩子們大步邁入圖書館的同時，我們看到了</w:t>
            </w:r>
            <w:proofErr w:type="gramStart"/>
            <w:r w:rsidRPr="00A84FAD">
              <w:rPr>
                <w:rFonts w:ascii="標楷體" w:eastAsia="標楷體" w:hAnsi="標楷體" w:cs="新細明體" w:hint="eastAsia"/>
                <w:b/>
                <w:bCs/>
                <w:color w:val="FF9900"/>
                <w:kern w:val="0"/>
                <w:sz w:val="28"/>
                <w:szCs w:val="33"/>
                <w:bdr w:val="none" w:sz="0" w:space="0" w:color="auto" w:frame="1"/>
              </w:rPr>
              <w:t>潮音紙</w:t>
            </w:r>
            <w:proofErr w:type="gramEnd"/>
            <w:r w:rsidRPr="00A84FAD">
              <w:rPr>
                <w:rFonts w:ascii="標楷體" w:eastAsia="標楷體" w:hAnsi="標楷體" w:cs="新細明體" w:hint="eastAsia"/>
                <w:b/>
                <w:bCs/>
                <w:color w:val="FF9900"/>
                <w:kern w:val="0"/>
                <w:sz w:val="28"/>
                <w:szCs w:val="33"/>
                <w:bdr w:val="none" w:sz="0" w:space="0" w:color="auto" w:frame="1"/>
              </w:rPr>
              <w:t>圖書館帶來的閱讀「心」力量。</w:t>
            </w:r>
          </w:p>
        </w:tc>
      </w:tr>
      <w:tr w:rsidR="00A84FAD" w:rsidRPr="00A84FAD" w:rsidTr="00A84FAD">
        <w:trPr>
          <w:tblCellSpacing w:w="15" w:type="dxa"/>
          <w:jc w:val="center"/>
        </w:trPr>
        <w:tc>
          <w:tcPr>
            <w:tcW w:w="0" w:type="auto"/>
            <w:hideMark/>
          </w:tcPr>
          <w:p w:rsidR="00A84FAD" w:rsidRPr="00A84FAD" w:rsidRDefault="00A84FAD" w:rsidP="00A84FAD">
            <w:pPr>
              <w:widowControl/>
              <w:spacing w:line="390" w:lineRule="atLeast"/>
              <w:rPr>
                <w:rFonts w:ascii="Verdana" w:eastAsia="新細明體" w:hAnsi="Verdana" w:cs="新細明體"/>
                <w:kern w:val="0"/>
                <w:sz w:val="21"/>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25"/>
            </w:tblGrid>
            <w:tr w:rsidR="00A84FAD" w:rsidRPr="00A84FAD">
              <w:trPr>
                <w:tblCellSpacing w:w="15" w:type="dxa"/>
              </w:trPr>
              <w:tc>
                <w:tcPr>
                  <w:tcW w:w="0" w:type="auto"/>
                  <w:hideMark/>
                </w:tcPr>
                <w:p w:rsidR="00A84FAD" w:rsidRPr="00A84FAD" w:rsidRDefault="00A84FAD" w:rsidP="00A84FAD">
                  <w:pPr>
                    <w:widowControl/>
                    <w:rPr>
                      <w:rFonts w:ascii="Verdana" w:eastAsia="新細明體" w:hAnsi="Verdana" w:cs="新細明體"/>
                      <w:kern w:val="0"/>
                      <w:sz w:val="21"/>
                      <w:szCs w:val="21"/>
                    </w:rPr>
                  </w:pPr>
                  <w:r>
                    <w:rPr>
                      <w:rFonts w:ascii="Verdana" w:eastAsia="新細明體" w:hAnsi="Verdana" w:cs="新細明體"/>
                      <w:noProof/>
                      <w:color w:val="0066FF"/>
                      <w:kern w:val="0"/>
                      <w:sz w:val="21"/>
                      <w:szCs w:val="21"/>
                      <w:bdr w:val="none" w:sz="0" w:space="0" w:color="auto" w:frame="1"/>
                    </w:rPr>
                    <w:lastRenderedPageBreak/>
                    <w:drawing>
                      <wp:inline distT="0" distB="0" distL="0" distR="0" wp14:anchorId="6957E8CF" wp14:editId="6C8B3306">
                        <wp:extent cx="3514725" cy="4739457"/>
                        <wp:effectExtent l="0" t="0" r="0" b="4445"/>
                        <wp:docPr id="7" name="圖片 7" descr="http://163.30.157.50/Upload/News/photo/728962140005.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63.30.157.50/Upload/News/photo/728962140005.jpg">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6589" cy="4741970"/>
                                </a:xfrm>
                                <a:prstGeom prst="rect">
                                  <a:avLst/>
                                </a:prstGeom>
                                <a:noFill/>
                                <a:ln>
                                  <a:noFill/>
                                </a:ln>
                              </pic:spPr>
                            </pic:pic>
                          </a:graphicData>
                        </a:graphic>
                      </wp:inline>
                    </w:drawing>
                  </w:r>
                </w:p>
              </w:tc>
            </w:tr>
            <w:tr w:rsidR="00A84FAD" w:rsidRPr="00A84FAD">
              <w:trPr>
                <w:tblCellSpacing w:w="15" w:type="dxa"/>
              </w:trPr>
              <w:tc>
                <w:tcPr>
                  <w:tcW w:w="0" w:type="auto"/>
                  <w:hideMark/>
                </w:tcPr>
                <w:p w:rsidR="00A84FAD" w:rsidRPr="00A84FAD" w:rsidRDefault="00A84FAD" w:rsidP="00A84FAD">
                  <w:pPr>
                    <w:widowControl/>
                    <w:jc w:val="center"/>
                    <w:rPr>
                      <w:rFonts w:ascii="Verdana" w:eastAsia="新細明體" w:hAnsi="Verdana" w:cs="新細明體"/>
                      <w:color w:val="0066FF"/>
                      <w:kern w:val="0"/>
                      <w:sz w:val="21"/>
                      <w:szCs w:val="21"/>
                    </w:rPr>
                  </w:pPr>
                  <w:r w:rsidRPr="00A84FAD">
                    <w:rPr>
                      <w:rFonts w:ascii="Verdana" w:eastAsia="新細明體" w:hAnsi="Verdana" w:cs="新細明體"/>
                      <w:color w:val="0066FF"/>
                      <w:kern w:val="0"/>
                      <w:sz w:val="21"/>
                      <w:szCs w:val="21"/>
                    </w:rPr>
                    <w:t>造型活潑、色彩亮麗的紙製大樹書架及桌椅。</w:t>
                  </w:r>
                </w:p>
              </w:tc>
            </w:tr>
          </w:tbl>
          <w:p w:rsidR="00A84FAD" w:rsidRPr="00A84FAD" w:rsidRDefault="00A84FAD" w:rsidP="00A84FAD">
            <w:pPr>
              <w:widowControl/>
              <w:spacing w:line="510" w:lineRule="atLeast"/>
              <w:rPr>
                <w:rFonts w:ascii="標楷體" w:eastAsia="標楷體" w:hAnsi="標楷體" w:cs="新細明體"/>
                <w:kern w:val="0"/>
                <w:sz w:val="33"/>
                <w:szCs w:val="33"/>
                <w:bdr w:val="none" w:sz="0" w:space="0" w:color="auto" w:frame="1"/>
              </w:rPr>
            </w:pPr>
            <w:r w:rsidRPr="00A84FAD">
              <w:rPr>
                <w:rFonts w:ascii="標楷體" w:eastAsia="標楷體" w:hAnsi="標楷體" w:cs="新細明體" w:hint="eastAsia"/>
                <w:b/>
                <w:bCs/>
                <w:kern w:val="0"/>
                <w:sz w:val="33"/>
                <w:szCs w:val="33"/>
                <w:bdr w:val="none" w:sz="0" w:space="0" w:color="auto" w:frame="1"/>
              </w:rPr>
              <w:t>契機-紙圖書館在地落成</w:t>
            </w:r>
          </w:p>
          <w:p w:rsidR="00A84FAD" w:rsidRPr="00A84FAD" w:rsidRDefault="00A84FAD" w:rsidP="00A84FAD">
            <w:pPr>
              <w:widowControl/>
              <w:spacing w:line="510" w:lineRule="atLeast"/>
              <w:rPr>
                <w:rFonts w:ascii="標楷體" w:eastAsia="標楷體" w:hAnsi="標楷體" w:cs="新細明體" w:hint="eastAsia"/>
                <w:kern w:val="0"/>
                <w:sz w:val="33"/>
                <w:szCs w:val="33"/>
                <w:bdr w:val="none" w:sz="0" w:space="0" w:color="auto" w:frame="1"/>
              </w:rPr>
            </w:pPr>
            <w:r w:rsidRPr="00A84FAD">
              <w:rPr>
                <w:rFonts w:ascii="標楷體" w:eastAsia="標楷體" w:hAnsi="標楷體" w:cs="新細明體" w:hint="eastAsia"/>
                <w:kern w:val="0"/>
                <w:sz w:val="33"/>
                <w:szCs w:val="33"/>
                <w:bdr w:val="none" w:sz="0" w:space="0" w:color="auto" w:frame="1"/>
              </w:rPr>
              <w:t>    推動閱讀，企業也盡一份心力。桃園市大園地區的企業主，正隆、大園汽電和</w:t>
            </w:r>
            <w:proofErr w:type="gramStart"/>
            <w:r w:rsidRPr="00A84FAD">
              <w:rPr>
                <w:rFonts w:ascii="標楷體" w:eastAsia="標楷體" w:hAnsi="標楷體" w:cs="新細明體" w:hint="eastAsia"/>
                <w:kern w:val="0"/>
                <w:sz w:val="33"/>
                <w:szCs w:val="33"/>
                <w:bdr w:val="none" w:sz="0" w:space="0" w:color="auto" w:frame="1"/>
              </w:rPr>
              <w:t>山隆通運</w:t>
            </w:r>
            <w:proofErr w:type="gramEnd"/>
            <w:r w:rsidRPr="00A84FAD">
              <w:rPr>
                <w:rFonts w:ascii="標楷體" w:eastAsia="標楷體" w:hAnsi="標楷體" w:cs="新細明體" w:hint="eastAsia"/>
                <w:kern w:val="0"/>
                <w:sz w:val="33"/>
                <w:szCs w:val="33"/>
                <w:bdr w:val="none" w:sz="0" w:space="0" w:color="auto" w:frame="1"/>
              </w:rPr>
              <w:t>為推動閱讀共同付出心力，希望藉由紙圖書館的捐贈嘉惠學子，提高資源缺乏偏遠國小孩童的閱讀興趣。「紙圖書館」指的是企業提供環保瓦楞紙做成的桌椅、書櫃，以及大批圖書，協助打造活潑有趣的閱讀場域，希望從在地出發，回饋鄉里，並透過充滿童趣、色彩明亮的紙圖書館，</w:t>
            </w:r>
            <w:proofErr w:type="gramStart"/>
            <w:r w:rsidRPr="00A84FAD">
              <w:rPr>
                <w:rFonts w:ascii="標楷體" w:eastAsia="標楷體" w:hAnsi="標楷體" w:cs="新細明體" w:hint="eastAsia"/>
                <w:kern w:val="0"/>
                <w:sz w:val="33"/>
                <w:szCs w:val="33"/>
                <w:bdr w:val="none" w:sz="0" w:space="0" w:color="auto" w:frame="1"/>
              </w:rPr>
              <w:t>帶著偏鄉</w:t>
            </w:r>
            <w:proofErr w:type="gramEnd"/>
            <w:r w:rsidRPr="00A84FAD">
              <w:rPr>
                <w:rFonts w:ascii="標楷體" w:eastAsia="標楷體" w:hAnsi="標楷體" w:cs="新細明體" w:hint="eastAsia"/>
                <w:kern w:val="0"/>
                <w:sz w:val="33"/>
                <w:szCs w:val="33"/>
                <w:bdr w:val="none" w:sz="0" w:space="0" w:color="auto" w:frame="1"/>
              </w:rPr>
              <w:t>小孩歡欣閱讀，</w:t>
            </w:r>
            <w:r w:rsidRPr="00A84FAD">
              <w:rPr>
                <w:rFonts w:ascii="標楷體" w:eastAsia="標楷體" w:hAnsi="標楷體" w:cs="新細明體" w:hint="eastAsia"/>
                <w:kern w:val="0"/>
                <w:sz w:val="33"/>
                <w:szCs w:val="33"/>
                <w:bdr w:val="none" w:sz="0" w:space="0" w:color="auto" w:frame="1"/>
              </w:rPr>
              <w:lastRenderedPageBreak/>
              <w:t>讓孩子們在閱讀中看見希望。</w:t>
            </w:r>
          </w:p>
          <w:p w:rsidR="00A84FAD" w:rsidRPr="00A84FAD" w:rsidRDefault="00A84FAD" w:rsidP="00A84FAD">
            <w:pPr>
              <w:widowControl/>
              <w:spacing w:line="510" w:lineRule="atLeast"/>
              <w:rPr>
                <w:rFonts w:ascii="標楷體" w:eastAsia="標楷體" w:hAnsi="標楷體" w:cs="新細明體" w:hint="eastAsia"/>
                <w:kern w:val="0"/>
                <w:sz w:val="33"/>
                <w:szCs w:val="33"/>
                <w:bdr w:val="none" w:sz="0" w:space="0" w:color="auto" w:frame="1"/>
              </w:rPr>
            </w:pPr>
            <w:r w:rsidRPr="00A84FAD">
              <w:rPr>
                <w:rFonts w:ascii="標楷體" w:eastAsia="標楷體" w:hAnsi="標楷體" w:cs="新細明體" w:hint="eastAsia"/>
                <w:kern w:val="0"/>
                <w:sz w:val="33"/>
                <w:szCs w:val="33"/>
                <w:bdr w:val="none" w:sz="0" w:space="0" w:color="auto" w:frame="1"/>
              </w:rPr>
              <w:t>主辦「綠色書香．紙圖書館」計劃的正隆股份有限公司表示：每一所小學都有圖書館，但因經費有限加上資源缺乏，部份國小圖書館的閱讀環境並不完善，有的是硬體設施老舊，有的則是圖書資源不足。正隆公司等企業從2014年開始，本著回饋鄉里的溫情，希望透過紙圖書館的建置關心並照顧台灣各地及本地需要幫助的小小主人翁們，讓他們有更好、更有創意的圖書環境，希望藉此激發閱讀興趣，成為國家未來的棟樑。</w:t>
            </w:r>
          </w:p>
          <w:p w:rsidR="00A84FAD" w:rsidRPr="00A84FAD" w:rsidRDefault="00A84FAD" w:rsidP="00A84FAD">
            <w:pPr>
              <w:widowControl/>
              <w:spacing w:line="510" w:lineRule="atLeast"/>
              <w:rPr>
                <w:rFonts w:ascii="標楷體" w:eastAsia="標楷體" w:hAnsi="標楷體" w:cs="新細明體" w:hint="eastAsia"/>
                <w:kern w:val="0"/>
                <w:sz w:val="33"/>
                <w:szCs w:val="33"/>
                <w:bdr w:val="none" w:sz="0" w:space="0" w:color="auto" w:frame="1"/>
              </w:rPr>
            </w:pPr>
            <w:r w:rsidRPr="00A84FAD">
              <w:rPr>
                <w:rFonts w:ascii="標楷體" w:eastAsia="標楷體" w:hAnsi="標楷體" w:cs="新細明體" w:hint="eastAsia"/>
                <w:kern w:val="0"/>
                <w:sz w:val="33"/>
                <w:szCs w:val="33"/>
                <w:bdr w:val="none" w:sz="0" w:space="0" w:color="auto" w:frame="1"/>
              </w:rPr>
              <w:t>    企業團體們捐贈的首座紙圖書館2014.4.2在苗栗銅鑼鄉中興國小落成，接著，正隆企業結合更多組織的力量，幾年來，上海商銀、山隆、一銀、</w:t>
            </w:r>
            <w:proofErr w:type="gramStart"/>
            <w:r w:rsidRPr="00A84FAD">
              <w:rPr>
                <w:rFonts w:ascii="標楷體" w:eastAsia="標楷體" w:hAnsi="標楷體" w:cs="新細明體" w:hint="eastAsia"/>
                <w:kern w:val="0"/>
                <w:sz w:val="33"/>
                <w:szCs w:val="33"/>
                <w:bdr w:val="none" w:sz="0" w:space="0" w:color="auto" w:frame="1"/>
              </w:rPr>
              <w:t>麗僑</w:t>
            </w:r>
            <w:proofErr w:type="gramEnd"/>
            <w:r w:rsidRPr="00A84FAD">
              <w:rPr>
                <w:rFonts w:ascii="標楷體" w:eastAsia="標楷體" w:hAnsi="標楷體" w:cs="新細明體" w:hint="eastAsia"/>
                <w:kern w:val="0"/>
                <w:sz w:val="33"/>
                <w:szCs w:val="33"/>
                <w:bdr w:val="none" w:sz="0" w:space="0" w:color="auto" w:frame="1"/>
              </w:rPr>
              <w:t>、大園汽電陸續加入，於台灣各個角落打造紙圖書館，截至2016年底全省已有9座紙圖書館。苗栗中興國小、后里內埔國小、大園五權國小、竹北鳳岡國小、燕巢安招國小、台中啟明學校、</w:t>
            </w:r>
            <w:proofErr w:type="gramStart"/>
            <w:r w:rsidRPr="00A84FAD">
              <w:rPr>
                <w:rFonts w:ascii="標楷體" w:eastAsia="標楷體" w:hAnsi="標楷體" w:cs="新細明體" w:hint="eastAsia"/>
                <w:kern w:val="0"/>
                <w:sz w:val="33"/>
                <w:szCs w:val="33"/>
                <w:bdr w:val="none" w:sz="0" w:space="0" w:color="auto" w:frame="1"/>
              </w:rPr>
              <w:t>燕巢燕巢</w:t>
            </w:r>
            <w:proofErr w:type="gramEnd"/>
            <w:r w:rsidRPr="00A84FAD">
              <w:rPr>
                <w:rFonts w:ascii="標楷體" w:eastAsia="標楷體" w:hAnsi="標楷體" w:cs="新細明體" w:hint="eastAsia"/>
                <w:kern w:val="0"/>
                <w:sz w:val="33"/>
                <w:szCs w:val="33"/>
                <w:bdr w:val="none" w:sz="0" w:space="0" w:color="auto" w:frame="1"/>
              </w:rPr>
              <w:t>國小、</w:t>
            </w:r>
            <w:proofErr w:type="gramStart"/>
            <w:r w:rsidRPr="00A84FAD">
              <w:rPr>
                <w:rFonts w:ascii="標楷體" w:eastAsia="標楷體" w:hAnsi="標楷體" w:cs="新細明體" w:hint="eastAsia"/>
                <w:kern w:val="0"/>
                <w:sz w:val="33"/>
                <w:szCs w:val="33"/>
                <w:bdr w:val="none" w:sz="0" w:space="0" w:color="auto" w:frame="1"/>
              </w:rPr>
              <w:t>桃園潮音國小</w:t>
            </w:r>
            <w:proofErr w:type="gramEnd"/>
            <w:r w:rsidRPr="00A84FAD">
              <w:rPr>
                <w:rFonts w:ascii="標楷體" w:eastAsia="標楷體" w:hAnsi="標楷體" w:cs="新細明體" w:hint="eastAsia"/>
                <w:kern w:val="0"/>
                <w:sz w:val="33"/>
                <w:szCs w:val="33"/>
                <w:bdr w:val="none" w:sz="0" w:space="0" w:color="auto" w:frame="1"/>
              </w:rPr>
              <w:t>、新竹頂埔國小，以正隆企業為首的老闆們所關注並設置的點，遍布六縣市，企業扶植推動閱讀的力量，正慢慢的發酵擴散中。</w:t>
            </w:r>
          </w:p>
          <w:p w:rsidR="00A84FAD" w:rsidRPr="00A84FAD" w:rsidRDefault="00A84FAD" w:rsidP="00A84FAD">
            <w:pPr>
              <w:widowControl/>
              <w:spacing w:line="390" w:lineRule="atLeast"/>
              <w:rPr>
                <w:rFonts w:ascii="Verdana" w:eastAsia="新細明體" w:hAnsi="Verdana" w:cs="新細明體"/>
                <w:kern w:val="0"/>
                <w:sz w:val="21"/>
                <w:szCs w:val="21"/>
              </w:rPr>
            </w:pPr>
            <w:r w:rsidRPr="00A84FAD">
              <w:rPr>
                <w:rFonts w:ascii="標楷體" w:eastAsia="標楷體" w:hAnsi="標楷體" w:cs="新細明體" w:hint="eastAsia"/>
                <w:kern w:val="0"/>
                <w:sz w:val="33"/>
                <w:szCs w:val="33"/>
                <w:bdr w:val="none" w:sz="0" w:space="0" w:color="auto" w:frame="1"/>
              </w:rPr>
              <w:t>    桃園市大園區</w:t>
            </w:r>
            <w:proofErr w:type="gramStart"/>
            <w:r w:rsidRPr="00A84FAD">
              <w:rPr>
                <w:rFonts w:ascii="標楷體" w:eastAsia="標楷體" w:hAnsi="標楷體" w:cs="新細明體" w:hint="eastAsia"/>
                <w:kern w:val="0"/>
                <w:sz w:val="33"/>
                <w:szCs w:val="33"/>
                <w:bdr w:val="none" w:sz="0" w:space="0" w:color="auto" w:frame="1"/>
              </w:rPr>
              <w:t>的潮音國小</w:t>
            </w:r>
            <w:proofErr w:type="gramEnd"/>
            <w:r w:rsidRPr="00A84FAD">
              <w:rPr>
                <w:rFonts w:ascii="標楷體" w:eastAsia="標楷體" w:hAnsi="標楷體" w:cs="新細明體" w:hint="eastAsia"/>
                <w:kern w:val="0"/>
                <w:sz w:val="33"/>
                <w:szCs w:val="33"/>
                <w:bdr w:val="none" w:sz="0" w:space="0" w:color="auto" w:frame="1"/>
              </w:rPr>
              <w:t>為一郊區型學校，弱勢學童</w:t>
            </w:r>
            <w:r w:rsidRPr="00A84FAD">
              <w:rPr>
                <w:rFonts w:ascii="標楷體" w:eastAsia="標楷體" w:hAnsi="標楷體" w:cs="新細明體" w:hint="eastAsia"/>
                <w:kern w:val="0"/>
                <w:sz w:val="33"/>
                <w:szCs w:val="33"/>
                <w:bdr w:val="none" w:sz="0" w:space="0" w:color="auto" w:frame="1"/>
              </w:rPr>
              <w:lastRenderedPageBreak/>
              <w:t>占比相當高，2016年10月6日，全台第8座紙圖書館，</w:t>
            </w:r>
            <w:proofErr w:type="gramStart"/>
            <w:r w:rsidRPr="00A84FAD">
              <w:rPr>
                <w:rFonts w:ascii="標楷體" w:eastAsia="標楷體" w:hAnsi="標楷體" w:cs="新細明體" w:hint="eastAsia"/>
                <w:kern w:val="0"/>
                <w:sz w:val="33"/>
                <w:szCs w:val="33"/>
                <w:bdr w:val="none" w:sz="0" w:space="0" w:color="auto" w:frame="1"/>
              </w:rPr>
              <w:t>在潮音國小</w:t>
            </w:r>
            <w:proofErr w:type="gramEnd"/>
            <w:r w:rsidRPr="00A84FAD">
              <w:rPr>
                <w:rFonts w:ascii="標楷體" w:eastAsia="標楷體" w:hAnsi="標楷體" w:cs="新細明體" w:hint="eastAsia"/>
                <w:kern w:val="0"/>
                <w:sz w:val="33"/>
                <w:szCs w:val="33"/>
                <w:bdr w:val="none" w:sz="0" w:space="0" w:color="auto" w:frame="1"/>
              </w:rPr>
              <w:t>鄭家興校長鍥而不捨的堅持下，生根大園。鄭家興校長十分感謝在地企業正隆公司本著彌補地方文教資源不足之初衷，不僅捐贈建置紙圖書館，也募得大批的二手書籍，並且合作環境教育相關課程，滿足學童閱讀追求新知的需求，也增進了學生環境保護觀。</w:t>
            </w:r>
          </w:p>
        </w:tc>
      </w:tr>
      <w:tr w:rsidR="00A84FAD" w:rsidRPr="00A84FAD" w:rsidTr="00A84FAD">
        <w:trPr>
          <w:tblCellSpacing w:w="15" w:type="dxa"/>
          <w:jc w:val="center"/>
        </w:trPr>
        <w:tc>
          <w:tcPr>
            <w:tcW w:w="0" w:type="auto"/>
            <w:hideMark/>
          </w:tcPr>
          <w:p w:rsidR="00A84FAD" w:rsidRPr="00A84FAD" w:rsidRDefault="00A84FAD" w:rsidP="00A84FAD">
            <w:pPr>
              <w:widowControl/>
              <w:spacing w:line="510" w:lineRule="atLeast"/>
              <w:rPr>
                <w:rFonts w:ascii="標楷體" w:eastAsia="標楷體" w:hAnsi="標楷體" w:cs="新細明體"/>
                <w:kern w:val="0"/>
                <w:sz w:val="33"/>
                <w:szCs w:val="33"/>
                <w:bdr w:val="none" w:sz="0" w:space="0" w:color="auto" w:frame="1"/>
              </w:rPr>
            </w:pPr>
            <w:r w:rsidRPr="00A84FAD">
              <w:rPr>
                <w:rFonts w:ascii="Verdana" w:eastAsia="新細明體" w:hAnsi="Verdana" w:cs="新細明體"/>
                <w:kern w:val="0"/>
                <w:sz w:val="21"/>
                <w:szCs w:val="21"/>
              </w:rPr>
              <w:lastRenderedPageBreak/>
              <w:br/>
            </w:r>
          </w:p>
          <w:p w:rsidR="00A84FAD" w:rsidRPr="00A84FAD" w:rsidRDefault="00A84FAD" w:rsidP="00A84FAD">
            <w:pPr>
              <w:widowControl/>
              <w:spacing w:line="510" w:lineRule="atLeast"/>
              <w:rPr>
                <w:rFonts w:ascii="新細明體" w:eastAsia="新細明體" w:hAnsi="新細明體" w:cs="新細明體" w:hint="eastAsia"/>
                <w:kern w:val="0"/>
                <w:szCs w:val="24"/>
              </w:rPr>
            </w:pPr>
            <w:r w:rsidRPr="00A84FAD">
              <w:rPr>
                <w:rFonts w:ascii="標楷體" w:eastAsia="標楷體" w:hAnsi="標楷體" w:cs="新細明體" w:hint="eastAsia"/>
                <w:b/>
                <w:bCs/>
                <w:kern w:val="0"/>
                <w:sz w:val="33"/>
                <w:szCs w:val="33"/>
                <w:bdr w:val="none" w:sz="0" w:space="0" w:color="auto" w:frame="1"/>
              </w:rPr>
              <w:t>特別-利用再生紙，深耕環保概念</w:t>
            </w:r>
          </w:p>
          <w:p w:rsidR="00A84FAD" w:rsidRPr="00A84FAD" w:rsidRDefault="00A84FAD" w:rsidP="00A84FAD">
            <w:pPr>
              <w:widowControl/>
              <w:spacing w:line="510" w:lineRule="atLeast"/>
              <w:rPr>
                <w:rFonts w:ascii="標楷體" w:eastAsia="標楷體" w:hAnsi="標楷體" w:cs="新細明體" w:hint="eastAsia"/>
                <w:kern w:val="0"/>
                <w:sz w:val="33"/>
                <w:szCs w:val="33"/>
                <w:bdr w:val="none" w:sz="0" w:space="0" w:color="auto" w:frame="1"/>
              </w:rPr>
            </w:pPr>
            <w:r w:rsidRPr="00A84FAD">
              <w:rPr>
                <w:rFonts w:ascii="標楷體" w:eastAsia="標楷體" w:hAnsi="標楷體" w:cs="新細明體" w:hint="eastAsia"/>
                <w:b/>
                <w:bCs/>
                <w:kern w:val="0"/>
                <w:sz w:val="33"/>
                <w:szCs w:val="33"/>
                <w:bdr w:val="none" w:sz="0" w:space="0" w:color="auto" w:frame="1"/>
              </w:rPr>
              <w:t>    </w:t>
            </w:r>
            <w:r w:rsidRPr="00A84FAD">
              <w:rPr>
                <w:rFonts w:ascii="標楷體" w:eastAsia="標楷體" w:hAnsi="標楷體" w:cs="新細明體" w:hint="eastAsia"/>
                <w:kern w:val="0"/>
                <w:sz w:val="33"/>
                <w:szCs w:val="33"/>
                <w:bdr w:val="none" w:sz="0" w:space="0" w:color="auto" w:frame="1"/>
              </w:rPr>
              <w:t>紙圖書館落成前，</w:t>
            </w:r>
            <w:proofErr w:type="gramStart"/>
            <w:r w:rsidRPr="00A84FAD">
              <w:rPr>
                <w:rFonts w:ascii="標楷體" w:eastAsia="標楷體" w:hAnsi="標楷體" w:cs="新細明體" w:hint="eastAsia"/>
                <w:kern w:val="0"/>
                <w:sz w:val="33"/>
                <w:szCs w:val="33"/>
                <w:bdr w:val="none" w:sz="0" w:space="0" w:color="auto" w:frame="1"/>
              </w:rPr>
              <w:t>潮音的</w:t>
            </w:r>
            <w:proofErr w:type="gramEnd"/>
            <w:r w:rsidRPr="00A84FAD">
              <w:rPr>
                <w:rFonts w:ascii="標楷體" w:eastAsia="標楷體" w:hAnsi="標楷體" w:cs="新細明體" w:hint="eastAsia"/>
                <w:kern w:val="0"/>
                <w:sz w:val="33"/>
                <w:szCs w:val="33"/>
                <w:bdr w:val="none" w:sz="0" w:space="0" w:color="auto" w:frame="1"/>
              </w:rPr>
              <w:t>圖書館跟其它很多的學校一樣，利用兩間大的教室打通設置，木製的書架，硬梆</w:t>
            </w:r>
            <w:proofErr w:type="gramStart"/>
            <w:r w:rsidRPr="00A84FAD">
              <w:rPr>
                <w:rFonts w:ascii="標楷體" w:eastAsia="標楷體" w:hAnsi="標楷體" w:cs="新細明體" w:hint="eastAsia"/>
                <w:kern w:val="0"/>
                <w:sz w:val="33"/>
                <w:szCs w:val="33"/>
                <w:bdr w:val="none" w:sz="0" w:space="0" w:color="auto" w:frame="1"/>
              </w:rPr>
              <w:t>梆</w:t>
            </w:r>
            <w:proofErr w:type="gramEnd"/>
            <w:r w:rsidRPr="00A84FAD">
              <w:rPr>
                <w:rFonts w:ascii="標楷體" w:eastAsia="標楷體" w:hAnsi="標楷體" w:cs="新細明體" w:hint="eastAsia"/>
                <w:kern w:val="0"/>
                <w:sz w:val="33"/>
                <w:szCs w:val="33"/>
                <w:bdr w:val="none" w:sz="0" w:space="0" w:color="auto" w:frame="1"/>
              </w:rPr>
              <w:t>的桌椅，雖然圖書館空間中，有書、有架、有桌、有椅，排列其中井然有序，卻始終少了點溫暖的感覺，平常時候，除了老師們刻意帶學生入館外，孩子們其實很少主動踏入圖書館內閱讀。正隆企業確定協助建置紙圖書館後，</w:t>
            </w:r>
            <w:proofErr w:type="gramStart"/>
            <w:r w:rsidRPr="00A84FAD">
              <w:rPr>
                <w:rFonts w:ascii="標楷體" w:eastAsia="標楷體" w:hAnsi="標楷體" w:cs="新細明體" w:hint="eastAsia"/>
                <w:kern w:val="0"/>
                <w:sz w:val="33"/>
                <w:szCs w:val="33"/>
                <w:bdr w:val="none" w:sz="0" w:space="0" w:color="auto" w:frame="1"/>
              </w:rPr>
              <w:t>潮音國小</w:t>
            </w:r>
            <w:proofErr w:type="gramEnd"/>
            <w:r w:rsidRPr="00A84FAD">
              <w:rPr>
                <w:rFonts w:ascii="標楷體" w:eastAsia="標楷體" w:hAnsi="標楷體" w:cs="新細明體" w:hint="eastAsia"/>
                <w:kern w:val="0"/>
                <w:sz w:val="33"/>
                <w:szCs w:val="33"/>
                <w:bdr w:val="none" w:sz="0" w:space="0" w:color="auto" w:frame="1"/>
              </w:rPr>
              <w:t>圖書館曾經封館了一個月左右的時間做準備，這段時間內，正隆企業協助建置的員工、學校的行政團隊，還有一群長年耕耘圖書館的志工們全聚集在館內默默耕耘，共同築</w:t>
            </w:r>
            <w:proofErr w:type="gramStart"/>
            <w:r w:rsidRPr="00A84FAD">
              <w:rPr>
                <w:rFonts w:ascii="標楷體" w:eastAsia="標楷體" w:hAnsi="標楷體" w:cs="新細明體" w:hint="eastAsia"/>
                <w:kern w:val="0"/>
                <w:sz w:val="33"/>
                <w:szCs w:val="33"/>
                <w:bdr w:val="none" w:sz="0" w:space="0" w:color="auto" w:frame="1"/>
              </w:rPr>
              <w:t>起潮音</w:t>
            </w:r>
            <w:proofErr w:type="gramEnd"/>
            <w:r w:rsidRPr="00A84FAD">
              <w:rPr>
                <w:rFonts w:ascii="標楷體" w:eastAsia="標楷體" w:hAnsi="標楷體" w:cs="新細明體" w:hint="eastAsia"/>
                <w:kern w:val="0"/>
                <w:sz w:val="33"/>
                <w:szCs w:val="33"/>
                <w:bdr w:val="none" w:sz="0" w:space="0" w:color="auto" w:frame="1"/>
              </w:rPr>
              <w:t>「紙」圖書館，一座新城堡。</w:t>
            </w:r>
          </w:p>
          <w:p w:rsidR="00A84FAD" w:rsidRPr="00A84FAD" w:rsidRDefault="00A84FAD" w:rsidP="00A84FAD">
            <w:pPr>
              <w:widowControl/>
              <w:spacing w:line="510" w:lineRule="atLeast"/>
              <w:rPr>
                <w:rFonts w:ascii="標楷體" w:eastAsia="標楷體" w:hAnsi="標楷體" w:cs="新細明體" w:hint="eastAsia"/>
                <w:kern w:val="0"/>
                <w:sz w:val="33"/>
                <w:szCs w:val="33"/>
                <w:bdr w:val="none" w:sz="0" w:space="0" w:color="auto" w:frame="1"/>
              </w:rPr>
            </w:pPr>
            <w:r w:rsidRPr="00A84FAD">
              <w:rPr>
                <w:rFonts w:ascii="標楷體" w:eastAsia="標楷體" w:hAnsi="標楷體" w:cs="新細明體" w:hint="eastAsia"/>
                <w:kern w:val="0"/>
                <w:sz w:val="33"/>
                <w:szCs w:val="33"/>
                <w:bdr w:val="none" w:sz="0" w:space="0" w:color="auto" w:frame="1"/>
              </w:rPr>
              <w:lastRenderedPageBreak/>
              <w:t>    為什麼稱為「紙」圖書館呢？顧名思義，圖書館內的桌椅及書櫃都是用紙張建置而成的，不僅如此，他們利用的還是回收再利用的回收紙，經過壓制做成厚的瓦楞紙板，再經過</w:t>
            </w:r>
            <w:proofErr w:type="gramStart"/>
            <w:r w:rsidRPr="00A84FAD">
              <w:rPr>
                <w:rFonts w:ascii="標楷體" w:eastAsia="標楷體" w:hAnsi="標楷體" w:cs="新細明體" w:hint="eastAsia"/>
                <w:kern w:val="0"/>
                <w:sz w:val="33"/>
                <w:szCs w:val="33"/>
                <w:bdr w:val="none" w:sz="0" w:space="0" w:color="auto" w:frame="1"/>
              </w:rPr>
              <w:t>壓模後</w:t>
            </w:r>
            <w:proofErr w:type="gramEnd"/>
            <w:r w:rsidRPr="00A84FAD">
              <w:rPr>
                <w:rFonts w:ascii="標楷體" w:eastAsia="標楷體" w:hAnsi="標楷體" w:cs="新細明體" w:hint="eastAsia"/>
                <w:kern w:val="0"/>
                <w:sz w:val="33"/>
                <w:szCs w:val="33"/>
                <w:bdr w:val="none" w:sz="0" w:space="0" w:color="auto" w:frame="1"/>
              </w:rPr>
              <w:t>產出。瓦楞紙桌子、瓦楞紙圓凳、瓦楞紙的開架型陳列用書架，</w:t>
            </w:r>
            <w:proofErr w:type="gramStart"/>
            <w:r w:rsidRPr="00A84FAD">
              <w:rPr>
                <w:rFonts w:ascii="標楷體" w:eastAsia="標楷體" w:hAnsi="標楷體" w:cs="新細明體" w:hint="eastAsia"/>
                <w:kern w:val="0"/>
                <w:sz w:val="33"/>
                <w:szCs w:val="33"/>
                <w:bdr w:val="none" w:sz="0" w:space="0" w:color="auto" w:frame="1"/>
              </w:rPr>
              <w:t>此外，</w:t>
            </w:r>
            <w:proofErr w:type="gramEnd"/>
            <w:r w:rsidRPr="00A84FAD">
              <w:rPr>
                <w:rFonts w:ascii="標楷體" w:eastAsia="標楷體" w:hAnsi="標楷體" w:cs="新細明體" w:hint="eastAsia"/>
                <w:kern w:val="0"/>
                <w:sz w:val="33"/>
                <w:szCs w:val="33"/>
                <w:bdr w:val="none" w:sz="0" w:space="0" w:color="auto" w:frame="1"/>
              </w:rPr>
              <w:t>瓦楞紙大樹、瓦楞紙大象造型的裝置藝術也含</w:t>
            </w:r>
            <w:proofErr w:type="gramStart"/>
            <w:r w:rsidRPr="00A84FAD">
              <w:rPr>
                <w:rFonts w:ascii="標楷體" w:eastAsia="標楷體" w:hAnsi="標楷體" w:cs="新細明體" w:hint="eastAsia"/>
                <w:kern w:val="0"/>
                <w:sz w:val="33"/>
                <w:szCs w:val="33"/>
                <w:bdr w:val="none" w:sz="0" w:space="0" w:color="auto" w:frame="1"/>
              </w:rPr>
              <w:t>括</w:t>
            </w:r>
            <w:proofErr w:type="gramEnd"/>
            <w:r w:rsidRPr="00A84FAD">
              <w:rPr>
                <w:rFonts w:ascii="標楷體" w:eastAsia="標楷體" w:hAnsi="標楷體" w:cs="新細明體" w:hint="eastAsia"/>
                <w:kern w:val="0"/>
                <w:sz w:val="33"/>
                <w:szCs w:val="33"/>
                <w:bdr w:val="none" w:sz="0" w:space="0" w:color="auto" w:frame="1"/>
              </w:rPr>
              <w:t>其中。圖書館既然是用「紙」蓋的，難免遇到毀損，封館的一個月</w:t>
            </w:r>
            <w:proofErr w:type="gramStart"/>
            <w:r w:rsidRPr="00A84FAD">
              <w:rPr>
                <w:rFonts w:ascii="標楷體" w:eastAsia="標楷體" w:hAnsi="標楷體" w:cs="新細明體" w:hint="eastAsia"/>
                <w:kern w:val="0"/>
                <w:sz w:val="33"/>
                <w:szCs w:val="33"/>
                <w:bdr w:val="none" w:sz="0" w:space="0" w:color="auto" w:frame="1"/>
              </w:rPr>
              <w:t>期間，潮音</w:t>
            </w:r>
            <w:proofErr w:type="gramEnd"/>
            <w:r w:rsidRPr="00A84FAD">
              <w:rPr>
                <w:rFonts w:ascii="標楷體" w:eastAsia="標楷體" w:hAnsi="標楷體" w:cs="新細明體" w:hint="eastAsia"/>
                <w:kern w:val="0"/>
                <w:sz w:val="33"/>
                <w:szCs w:val="33"/>
                <w:bdr w:val="none" w:sz="0" w:space="0" w:color="auto" w:frame="1"/>
              </w:rPr>
              <w:t>的團隊除了重新安排圖書館的動線，也必須同時學習如何拆組書架及桌椅，努力學會修補的技巧，才能應付臨時的意外所造成的破損。壓壓桌椅、摸摸陳列書架，館內的每一塊瓦楞紙板可都充滿企業主、學校及社區家長滿滿愛護的</w:t>
            </w:r>
            <w:proofErr w:type="gramStart"/>
            <w:r w:rsidRPr="00A84FAD">
              <w:rPr>
                <w:rFonts w:ascii="標楷體" w:eastAsia="標楷體" w:hAnsi="標楷體" w:cs="新細明體" w:hint="eastAsia"/>
                <w:kern w:val="0"/>
                <w:sz w:val="33"/>
                <w:szCs w:val="33"/>
                <w:bdr w:val="none" w:sz="0" w:space="0" w:color="auto" w:frame="1"/>
              </w:rPr>
              <w:t>暖心呢</w:t>
            </w:r>
            <w:proofErr w:type="gramEnd"/>
            <w:r w:rsidRPr="00A84FAD">
              <w:rPr>
                <w:rFonts w:ascii="標楷體" w:eastAsia="標楷體" w:hAnsi="標楷體" w:cs="新細明體" w:hint="eastAsia"/>
                <w:kern w:val="0"/>
                <w:sz w:val="33"/>
                <w:szCs w:val="33"/>
                <w:bdr w:val="none" w:sz="0" w:space="0" w:color="auto" w:frame="1"/>
              </w:rPr>
              <w:t>！</w:t>
            </w: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8105"/>
              <w:gridCol w:w="201"/>
            </w:tblGrid>
            <w:tr w:rsidR="00A84FAD" w:rsidRPr="00A84FAD">
              <w:trPr>
                <w:tblCellSpacing w:w="15" w:type="dxa"/>
              </w:trPr>
              <w:tc>
                <w:tcPr>
                  <w:tcW w:w="2500" w:type="pct"/>
                  <w:hideMark/>
                </w:tcPr>
                <w:p w:rsidR="00A84FAD" w:rsidRPr="00A84FAD" w:rsidRDefault="00A84FAD" w:rsidP="00A84FAD">
                  <w:pPr>
                    <w:widowControl/>
                    <w:rPr>
                      <w:rFonts w:ascii="Verdana" w:eastAsia="新細明體" w:hAnsi="Verdana" w:cs="新細明體"/>
                      <w:kern w:val="0"/>
                      <w:sz w:val="21"/>
                      <w:szCs w:val="21"/>
                    </w:rPr>
                  </w:pPr>
                  <w:r>
                    <w:rPr>
                      <w:rFonts w:ascii="Verdana" w:eastAsia="新細明體" w:hAnsi="Verdana" w:cs="新細明體"/>
                      <w:noProof/>
                      <w:color w:val="0066FF"/>
                      <w:kern w:val="0"/>
                      <w:sz w:val="21"/>
                      <w:szCs w:val="21"/>
                      <w:bdr w:val="none" w:sz="0" w:space="0" w:color="auto" w:frame="1"/>
                    </w:rPr>
                    <w:lastRenderedPageBreak/>
                    <w:drawing>
                      <wp:inline distT="0" distB="0" distL="0" distR="0" wp14:anchorId="3331679D" wp14:editId="0960C463">
                        <wp:extent cx="4778374" cy="3583781"/>
                        <wp:effectExtent l="0" t="0" r="3810" b="0"/>
                        <wp:docPr id="6" name="圖片 6" descr="http://163.30.157.50/Upload/News/photo/64782613999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63.30.157.50/Upload/News/photo/647826139991.jp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7635" cy="3590727"/>
                                </a:xfrm>
                                <a:prstGeom prst="rect">
                                  <a:avLst/>
                                </a:prstGeom>
                                <a:noFill/>
                                <a:ln>
                                  <a:noFill/>
                                </a:ln>
                              </pic:spPr>
                            </pic:pic>
                          </a:graphicData>
                        </a:graphic>
                      </wp:inline>
                    </w:drawing>
                  </w:r>
                </w:p>
                <w:p w:rsidR="00A84FAD" w:rsidRDefault="00A84FAD" w:rsidP="00A84FAD">
                  <w:pPr>
                    <w:widowControl/>
                    <w:jc w:val="center"/>
                    <w:rPr>
                      <w:rFonts w:ascii="Verdana" w:eastAsia="新細明體" w:hAnsi="Verdana" w:cs="新細明體" w:hint="eastAsia"/>
                      <w:color w:val="0066FF"/>
                      <w:kern w:val="0"/>
                      <w:sz w:val="21"/>
                      <w:szCs w:val="21"/>
                    </w:rPr>
                  </w:pPr>
                  <w:r w:rsidRPr="00A84FAD">
                    <w:rPr>
                      <w:rFonts w:ascii="Verdana" w:eastAsia="新細明體" w:hAnsi="Verdana" w:cs="新細明體"/>
                      <w:color w:val="0066FF"/>
                      <w:kern w:val="0"/>
                      <w:sz w:val="21"/>
                      <w:szCs w:val="21"/>
                    </w:rPr>
                    <w:t>認真學習如何拆組瓦楞桌以及書架的夥伴們。</w:t>
                  </w:r>
                  <w:r>
                    <w:rPr>
                      <w:rFonts w:ascii="Verdana" w:eastAsia="新細明體" w:hAnsi="Verdana" w:cs="新細明體"/>
                      <w:noProof/>
                      <w:color w:val="0066FF"/>
                      <w:kern w:val="0"/>
                      <w:sz w:val="21"/>
                      <w:szCs w:val="21"/>
                      <w:bdr w:val="none" w:sz="0" w:space="0" w:color="auto" w:frame="1"/>
                    </w:rPr>
                    <w:drawing>
                      <wp:inline distT="0" distB="0" distL="0" distR="0" wp14:anchorId="605AAEFA" wp14:editId="11F7A2B0">
                        <wp:extent cx="5219700" cy="3914775"/>
                        <wp:effectExtent l="0" t="0" r="0" b="9525"/>
                        <wp:docPr id="5" name="圖片 5" descr="http://163.30.157.50/Upload/News/photo/730703140006.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63.30.157.50/Upload/News/photo/730703140006.jpg">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inline>
                    </w:drawing>
                  </w:r>
                </w:p>
                <w:p w:rsidR="00A84FAD" w:rsidRPr="00A84FAD" w:rsidRDefault="00A84FAD" w:rsidP="00A84FAD">
                  <w:pPr>
                    <w:widowControl/>
                    <w:jc w:val="center"/>
                    <w:rPr>
                      <w:rFonts w:ascii="Verdana" w:eastAsia="新細明體" w:hAnsi="Verdana" w:cs="新細明體"/>
                      <w:color w:val="0066FF"/>
                      <w:kern w:val="0"/>
                      <w:sz w:val="21"/>
                      <w:szCs w:val="21"/>
                    </w:rPr>
                  </w:pPr>
                  <w:r w:rsidRPr="00A84FAD">
                    <w:rPr>
                      <w:rFonts w:ascii="Verdana" w:eastAsia="新細明體" w:hAnsi="Verdana" w:cs="新細明體"/>
                      <w:color w:val="0066FF"/>
                      <w:kern w:val="0"/>
                      <w:sz w:val="21"/>
                      <w:szCs w:val="21"/>
                    </w:rPr>
                    <w:t>孩子們開心的與企業夥伴及教師志工合影。</w:t>
                  </w:r>
                </w:p>
              </w:tc>
              <w:tc>
                <w:tcPr>
                  <w:tcW w:w="0" w:type="auto"/>
                  <w:hideMark/>
                </w:tcPr>
                <w:p w:rsidR="00A84FAD" w:rsidRPr="00A84FAD" w:rsidRDefault="00A84FAD" w:rsidP="00A84FAD">
                  <w:pPr>
                    <w:widowControl/>
                    <w:rPr>
                      <w:rFonts w:ascii="Verdana" w:eastAsia="新細明體" w:hAnsi="Verdana" w:cs="新細明體"/>
                      <w:kern w:val="0"/>
                      <w:sz w:val="21"/>
                      <w:szCs w:val="21"/>
                    </w:rPr>
                  </w:pPr>
                </w:p>
                <w:p w:rsidR="00A84FAD" w:rsidRPr="00A84FAD" w:rsidRDefault="00A84FAD" w:rsidP="00A84FAD">
                  <w:pPr>
                    <w:widowControl/>
                    <w:jc w:val="center"/>
                    <w:rPr>
                      <w:rFonts w:ascii="Verdana" w:eastAsia="新細明體" w:hAnsi="Verdana" w:cs="新細明體"/>
                      <w:color w:val="0066FF"/>
                      <w:kern w:val="0"/>
                      <w:sz w:val="21"/>
                      <w:szCs w:val="21"/>
                    </w:rPr>
                  </w:pPr>
                </w:p>
              </w:tc>
            </w:tr>
          </w:tbl>
          <w:p w:rsidR="00A84FAD" w:rsidRPr="00A84FAD" w:rsidRDefault="00A84FAD" w:rsidP="00A84FAD">
            <w:pPr>
              <w:widowControl/>
              <w:spacing w:line="390" w:lineRule="atLeast"/>
              <w:rPr>
                <w:rFonts w:ascii="Verdana" w:eastAsia="新細明體" w:hAnsi="Verdana" w:cs="新細明體"/>
                <w:kern w:val="0"/>
                <w:sz w:val="21"/>
                <w:szCs w:val="21"/>
              </w:rPr>
            </w:pPr>
          </w:p>
        </w:tc>
      </w:tr>
      <w:tr w:rsidR="00A84FAD" w:rsidRPr="00A84FAD" w:rsidTr="00A84FAD">
        <w:trPr>
          <w:tblCellSpacing w:w="15" w:type="dxa"/>
          <w:jc w:val="center"/>
        </w:trPr>
        <w:tc>
          <w:tcPr>
            <w:tcW w:w="0" w:type="auto"/>
            <w:hideMark/>
          </w:tcPr>
          <w:p w:rsidR="00A84FAD" w:rsidRPr="00A84FAD" w:rsidRDefault="00A84FAD" w:rsidP="00A84FAD">
            <w:pPr>
              <w:widowControl/>
              <w:spacing w:line="510" w:lineRule="atLeast"/>
              <w:rPr>
                <w:rFonts w:ascii="標楷體" w:eastAsia="標楷體" w:hAnsi="標楷體" w:cs="新細明體"/>
                <w:kern w:val="0"/>
                <w:sz w:val="33"/>
                <w:szCs w:val="33"/>
                <w:bdr w:val="none" w:sz="0" w:space="0" w:color="auto" w:frame="1"/>
              </w:rPr>
            </w:pPr>
            <w:r w:rsidRPr="00A84FAD">
              <w:rPr>
                <w:rFonts w:ascii="Verdana" w:eastAsia="新細明體" w:hAnsi="Verdana" w:cs="新細明體"/>
                <w:kern w:val="0"/>
                <w:sz w:val="21"/>
                <w:szCs w:val="21"/>
              </w:rPr>
              <w:lastRenderedPageBreak/>
              <w:br/>
            </w:r>
          </w:p>
          <w:p w:rsidR="00A84FAD" w:rsidRPr="00A84FAD" w:rsidRDefault="00A84FAD" w:rsidP="00A84FAD">
            <w:pPr>
              <w:widowControl/>
              <w:spacing w:line="510" w:lineRule="atLeast"/>
              <w:rPr>
                <w:rFonts w:ascii="新細明體" w:eastAsia="新細明體" w:hAnsi="新細明體" w:cs="新細明體" w:hint="eastAsia"/>
                <w:kern w:val="0"/>
                <w:szCs w:val="24"/>
              </w:rPr>
            </w:pPr>
            <w:r w:rsidRPr="00A84FAD">
              <w:rPr>
                <w:rFonts w:ascii="標楷體" w:eastAsia="標楷體" w:hAnsi="標楷體" w:cs="新細明體" w:hint="eastAsia"/>
                <w:b/>
                <w:bCs/>
                <w:kern w:val="0"/>
                <w:sz w:val="33"/>
                <w:szCs w:val="33"/>
                <w:bdr w:val="none" w:sz="0" w:space="0" w:color="auto" w:frame="1"/>
              </w:rPr>
              <w:t>轟動-大人小孩都喜歡的紙圖書館</w:t>
            </w:r>
          </w:p>
          <w:p w:rsidR="00A84FAD" w:rsidRPr="00A84FAD" w:rsidRDefault="00A84FAD" w:rsidP="00A84FAD">
            <w:pPr>
              <w:widowControl/>
              <w:spacing w:line="510" w:lineRule="atLeast"/>
              <w:rPr>
                <w:rFonts w:ascii="標楷體" w:eastAsia="標楷體" w:hAnsi="標楷體" w:cs="新細明體" w:hint="eastAsia"/>
                <w:kern w:val="0"/>
                <w:sz w:val="33"/>
                <w:szCs w:val="33"/>
                <w:bdr w:val="none" w:sz="0" w:space="0" w:color="auto" w:frame="1"/>
              </w:rPr>
            </w:pPr>
            <w:r w:rsidRPr="00A84FAD">
              <w:rPr>
                <w:rFonts w:ascii="標楷體" w:eastAsia="標楷體" w:hAnsi="標楷體" w:cs="新細明體" w:hint="eastAsia"/>
                <w:b/>
                <w:bCs/>
                <w:kern w:val="0"/>
                <w:sz w:val="33"/>
                <w:szCs w:val="33"/>
                <w:bdr w:val="none" w:sz="0" w:space="0" w:color="auto" w:frame="1"/>
              </w:rPr>
              <w:t>    </w:t>
            </w:r>
            <w:r w:rsidRPr="00A84FAD">
              <w:rPr>
                <w:rFonts w:ascii="標楷體" w:eastAsia="標楷體" w:hAnsi="標楷體" w:cs="新細明體" w:hint="eastAsia"/>
                <w:kern w:val="0"/>
                <w:sz w:val="33"/>
                <w:szCs w:val="33"/>
                <w:bdr w:val="none" w:sz="0" w:space="0" w:color="auto" w:frame="1"/>
              </w:rPr>
              <w:t>一個月後，「紙」圖書館在眾人引頸企盼下落成了，圖書館有了不一樣的風貌之後，學校的閱讀氛圍突然變得很不一樣，圖書志工蕭慧君表示，特別的瓦楞紙桌椅、開架式的書籍陳列方式、瓦楞紙樹及瓦楞大象，在一開始時十分吸引孩子們的目光，下課時間，</w:t>
            </w:r>
            <w:proofErr w:type="gramStart"/>
            <w:r w:rsidRPr="00A84FAD">
              <w:rPr>
                <w:rFonts w:ascii="標楷體" w:eastAsia="標楷體" w:hAnsi="標楷體" w:cs="新細明體" w:hint="eastAsia"/>
                <w:kern w:val="0"/>
                <w:sz w:val="33"/>
                <w:szCs w:val="33"/>
                <w:bdr w:val="none" w:sz="0" w:space="0" w:color="auto" w:frame="1"/>
              </w:rPr>
              <w:t>潮音的</w:t>
            </w:r>
            <w:proofErr w:type="gramEnd"/>
            <w:r w:rsidRPr="00A84FAD">
              <w:rPr>
                <w:rFonts w:ascii="標楷體" w:eastAsia="標楷體" w:hAnsi="標楷體" w:cs="新細明體" w:hint="eastAsia"/>
                <w:kern w:val="0"/>
                <w:sz w:val="33"/>
                <w:szCs w:val="33"/>
                <w:bdr w:val="none" w:sz="0" w:space="0" w:color="auto" w:frame="1"/>
              </w:rPr>
              <w:t>紙圖書館成為孩子們爭相湧入的新據點。圖書館小志工黃楷惟小朋友說，紙圖書館落成後，會到圖書館來瀏覽書籍的同學變多了，他自己也發現圖書館中</w:t>
            </w:r>
            <w:proofErr w:type="gramStart"/>
            <w:r w:rsidRPr="00A84FAD">
              <w:rPr>
                <w:rFonts w:ascii="標楷體" w:eastAsia="標楷體" w:hAnsi="標楷體" w:cs="新細明體" w:hint="eastAsia"/>
                <w:kern w:val="0"/>
                <w:sz w:val="33"/>
                <w:szCs w:val="33"/>
                <w:bdr w:val="none" w:sz="0" w:space="0" w:color="auto" w:frame="1"/>
              </w:rPr>
              <w:t>可以放書的</w:t>
            </w:r>
            <w:proofErr w:type="gramEnd"/>
            <w:r w:rsidRPr="00A84FAD">
              <w:rPr>
                <w:rFonts w:ascii="標楷體" w:eastAsia="標楷體" w:hAnsi="標楷體" w:cs="新細明體" w:hint="eastAsia"/>
                <w:kern w:val="0"/>
                <w:sz w:val="33"/>
                <w:szCs w:val="33"/>
                <w:bdr w:val="none" w:sz="0" w:space="0" w:color="auto" w:frame="1"/>
              </w:rPr>
              <w:t>空間增加了，有的書直接封面朝上陳列，很吸引人停下腳步翻閱，紙樹</w:t>
            </w:r>
            <w:proofErr w:type="gramStart"/>
            <w:r w:rsidRPr="00A84FAD">
              <w:rPr>
                <w:rFonts w:ascii="標楷體" w:eastAsia="標楷體" w:hAnsi="標楷體" w:cs="新細明體" w:hint="eastAsia"/>
                <w:kern w:val="0"/>
                <w:sz w:val="33"/>
                <w:szCs w:val="33"/>
                <w:bdr w:val="none" w:sz="0" w:space="0" w:color="auto" w:frame="1"/>
              </w:rPr>
              <w:t>週</w:t>
            </w:r>
            <w:proofErr w:type="gramEnd"/>
            <w:r w:rsidRPr="00A84FAD">
              <w:rPr>
                <w:rFonts w:ascii="標楷體" w:eastAsia="標楷體" w:hAnsi="標楷體" w:cs="新細明體" w:hint="eastAsia"/>
                <w:kern w:val="0"/>
                <w:sz w:val="33"/>
                <w:szCs w:val="33"/>
                <w:bdr w:val="none" w:sz="0" w:space="0" w:color="auto" w:frame="1"/>
              </w:rPr>
              <w:t>邊也有許許多多大小不同的空間</w:t>
            </w:r>
            <w:proofErr w:type="gramStart"/>
            <w:r w:rsidRPr="00A84FAD">
              <w:rPr>
                <w:rFonts w:ascii="標楷體" w:eastAsia="標楷體" w:hAnsi="標楷體" w:cs="新細明體" w:hint="eastAsia"/>
                <w:kern w:val="0"/>
                <w:sz w:val="33"/>
                <w:szCs w:val="33"/>
                <w:bdr w:val="none" w:sz="0" w:space="0" w:color="auto" w:frame="1"/>
              </w:rPr>
              <w:t>可以放書</w:t>
            </w:r>
            <w:proofErr w:type="gramEnd"/>
            <w:r w:rsidRPr="00A84FAD">
              <w:rPr>
                <w:rFonts w:ascii="標楷體" w:eastAsia="標楷體" w:hAnsi="標楷體" w:cs="新細明體" w:hint="eastAsia"/>
                <w:kern w:val="0"/>
                <w:sz w:val="33"/>
                <w:szCs w:val="33"/>
                <w:bdr w:val="none" w:sz="0" w:space="0" w:color="auto" w:frame="1"/>
              </w:rPr>
              <w:t>，書本本來就有大有小，上層比較窄，放小本的書，下層很高，可以放大本的繪本或國語日報，真好。果然，活潑、新穎的紙圖書館外觀成功的吸引了孩子們。</w:t>
            </w:r>
          </w:p>
          <w:p w:rsidR="00A84FAD" w:rsidRPr="00A84FAD" w:rsidRDefault="00A84FAD" w:rsidP="00A84FAD">
            <w:pPr>
              <w:widowControl/>
              <w:spacing w:line="510" w:lineRule="atLeast"/>
              <w:rPr>
                <w:rFonts w:ascii="標楷體" w:eastAsia="標楷體" w:hAnsi="標楷體" w:cs="新細明體" w:hint="eastAsia"/>
                <w:kern w:val="0"/>
                <w:sz w:val="33"/>
                <w:szCs w:val="33"/>
                <w:bdr w:val="none" w:sz="0" w:space="0" w:color="auto" w:frame="1"/>
              </w:rPr>
            </w:pPr>
            <w:r w:rsidRPr="00A84FAD">
              <w:rPr>
                <w:rFonts w:ascii="標楷體" w:eastAsia="標楷體" w:hAnsi="標楷體" w:cs="新細明體" w:hint="eastAsia"/>
                <w:kern w:val="0"/>
                <w:sz w:val="33"/>
                <w:szCs w:val="33"/>
                <w:bdr w:val="none" w:sz="0" w:space="0" w:color="auto" w:frame="1"/>
              </w:rPr>
              <w:t>    志工們也表示，孩子們進到圖書館，看到開架式的圖書陳列，很容易被書本所吸引，老師及閱讀志工正好可以利用這個開架的優勢陳列想要推薦給孩子們閱讀的圖書，</w:t>
            </w:r>
            <w:r w:rsidRPr="00A84FAD">
              <w:rPr>
                <w:rFonts w:ascii="標楷體" w:eastAsia="標楷體" w:hAnsi="標楷體" w:cs="新細明體" w:hint="eastAsia"/>
                <w:kern w:val="0"/>
                <w:sz w:val="33"/>
                <w:szCs w:val="33"/>
                <w:bdr w:val="none" w:sz="0" w:space="0" w:color="auto" w:frame="1"/>
              </w:rPr>
              <w:lastRenderedPageBreak/>
              <w:t>而且，效果奇佳。另外，孩子們入館後，比起使用後端的木製桌椅，他們更愛三三兩兩的圍坐在前端的瓦楞紙桌椅區閱讀，孩子們圍坐當中顯得小心翼翼，他們真的非常珍惜這個</w:t>
            </w:r>
            <w:proofErr w:type="gramStart"/>
            <w:r w:rsidRPr="00A84FAD">
              <w:rPr>
                <w:rFonts w:ascii="標楷體" w:eastAsia="標楷體" w:hAnsi="標楷體" w:cs="新細明體" w:hint="eastAsia"/>
                <w:kern w:val="0"/>
                <w:sz w:val="33"/>
                <w:szCs w:val="33"/>
                <w:bdr w:val="none" w:sz="0" w:space="0" w:color="auto" w:frame="1"/>
              </w:rPr>
              <w:t>甫</w:t>
            </w:r>
            <w:proofErr w:type="gramEnd"/>
            <w:r w:rsidRPr="00A84FAD">
              <w:rPr>
                <w:rFonts w:ascii="標楷體" w:eastAsia="標楷體" w:hAnsi="標楷體" w:cs="新細明體" w:hint="eastAsia"/>
                <w:kern w:val="0"/>
                <w:sz w:val="33"/>
                <w:szCs w:val="33"/>
                <w:bdr w:val="none" w:sz="0" w:space="0" w:color="auto" w:frame="1"/>
              </w:rPr>
              <w:t>落成的嶄新空間。紙圖書館的材質以紙搭建，撕毀損傷在所難免，不過，志</w:t>
            </w:r>
            <w:proofErr w:type="gramStart"/>
            <w:r w:rsidRPr="00A84FAD">
              <w:rPr>
                <w:rFonts w:ascii="標楷體" w:eastAsia="標楷體" w:hAnsi="標楷體" w:cs="新細明體" w:hint="eastAsia"/>
                <w:kern w:val="0"/>
                <w:sz w:val="33"/>
                <w:szCs w:val="33"/>
                <w:bdr w:val="none" w:sz="0" w:space="0" w:color="auto" w:frame="1"/>
              </w:rPr>
              <w:t>工們笑著</w:t>
            </w:r>
            <w:proofErr w:type="gramEnd"/>
            <w:r w:rsidRPr="00A84FAD">
              <w:rPr>
                <w:rFonts w:ascii="標楷體" w:eastAsia="標楷體" w:hAnsi="標楷體" w:cs="新細明體" w:hint="eastAsia"/>
                <w:kern w:val="0"/>
                <w:sz w:val="33"/>
                <w:szCs w:val="33"/>
                <w:bdr w:val="none" w:sz="0" w:space="0" w:color="auto" w:frame="1"/>
              </w:rPr>
              <w:t>說：「我們可都是受過專業訓練的修補高手！」看到孩子們如此喜歡並珍惜新的館區，老師志工們也都笑得開懷。</w:t>
            </w: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8058"/>
              <w:gridCol w:w="248"/>
            </w:tblGrid>
            <w:tr w:rsidR="00A84FAD" w:rsidRPr="00A84FAD">
              <w:trPr>
                <w:tblCellSpacing w:w="15" w:type="dxa"/>
              </w:trPr>
              <w:tc>
                <w:tcPr>
                  <w:tcW w:w="0" w:type="auto"/>
                  <w:hideMark/>
                </w:tcPr>
                <w:p w:rsidR="00A84FAD" w:rsidRPr="00A84FAD" w:rsidRDefault="00A84FAD" w:rsidP="00A84FAD">
                  <w:pPr>
                    <w:widowControl/>
                    <w:rPr>
                      <w:rFonts w:ascii="Verdana" w:eastAsia="新細明體" w:hAnsi="Verdana" w:cs="新細明體"/>
                      <w:kern w:val="0"/>
                      <w:sz w:val="21"/>
                      <w:szCs w:val="21"/>
                    </w:rPr>
                  </w:pPr>
                  <w:r>
                    <w:rPr>
                      <w:rFonts w:ascii="Verdana" w:eastAsia="新細明體" w:hAnsi="Verdana" w:cs="新細明體"/>
                      <w:noProof/>
                      <w:color w:val="0066FF"/>
                      <w:kern w:val="0"/>
                      <w:sz w:val="21"/>
                      <w:szCs w:val="21"/>
                      <w:bdr w:val="none" w:sz="0" w:space="0" w:color="auto" w:frame="1"/>
                    </w:rPr>
                    <w:drawing>
                      <wp:inline distT="0" distB="0" distL="0" distR="0" wp14:anchorId="6428E2B2" wp14:editId="0F8DBFAD">
                        <wp:extent cx="3801307" cy="2905125"/>
                        <wp:effectExtent l="0" t="0" r="8890" b="0"/>
                        <wp:docPr id="4" name="圖片 4" descr="http://163.30.157.50/Upload/News/photo/7306392017-03-17_140604.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63.30.157.50/Upload/News/photo/7306392017-03-17_140604.jp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7405" cy="2909785"/>
                                </a:xfrm>
                                <a:prstGeom prst="rect">
                                  <a:avLst/>
                                </a:prstGeom>
                                <a:noFill/>
                                <a:ln>
                                  <a:noFill/>
                                </a:ln>
                              </pic:spPr>
                            </pic:pic>
                          </a:graphicData>
                        </a:graphic>
                      </wp:inline>
                    </w:drawing>
                  </w:r>
                </w:p>
                <w:p w:rsidR="00A84FAD" w:rsidRPr="00A84FAD" w:rsidRDefault="00A84FAD" w:rsidP="00A84FAD">
                  <w:pPr>
                    <w:widowControl/>
                    <w:jc w:val="center"/>
                    <w:rPr>
                      <w:rFonts w:ascii="Verdana" w:eastAsia="新細明體" w:hAnsi="Verdana" w:cs="新細明體"/>
                      <w:color w:val="0066FF"/>
                      <w:kern w:val="0"/>
                      <w:sz w:val="21"/>
                      <w:szCs w:val="21"/>
                    </w:rPr>
                  </w:pPr>
                  <w:r w:rsidRPr="00A84FAD">
                    <w:rPr>
                      <w:rFonts w:ascii="Verdana" w:eastAsia="新細明體" w:hAnsi="Verdana" w:cs="新細明體"/>
                      <w:color w:val="0066FF"/>
                      <w:kern w:val="0"/>
                      <w:sz w:val="21"/>
                      <w:szCs w:val="21"/>
                    </w:rPr>
                    <w:t>把握下課時間入館閱讀的孩子。</w:t>
                  </w:r>
                </w:p>
              </w:tc>
              <w:tc>
                <w:tcPr>
                  <w:tcW w:w="0" w:type="auto"/>
                  <w:hideMark/>
                </w:tcPr>
                <w:p w:rsidR="00A84FAD" w:rsidRPr="00A84FAD" w:rsidRDefault="00A84FAD" w:rsidP="00A84FAD">
                  <w:pPr>
                    <w:widowControl/>
                    <w:rPr>
                      <w:rFonts w:ascii="Verdana" w:eastAsia="新細明體" w:hAnsi="Verdana" w:cs="新細明體"/>
                      <w:kern w:val="0"/>
                      <w:sz w:val="21"/>
                      <w:szCs w:val="21"/>
                    </w:rPr>
                  </w:pPr>
                </w:p>
                <w:p w:rsidR="00A84FAD" w:rsidRPr="00A84FAD" w:rsidRDefault="00A84FAD" w:rsidP="00A84FAD">
                  <w:pPr>
                    <w:widowControl/>
                    <w:jc w:val="center"/>
                    <w:rPr>
                      <w:rFonts w:ascii="Verdana" w:eastAsia="新細明體" w:hAnsi="Verdana" w:cs="新細明體"/>
                      <w:color w:val="0066FF"/>
                      <w:kern w:val="0"/>
                      <w:sz w:val="21"/>
                      <w:szCs w:val="21"/>
                    </w:rPr>
                  </w:pPr>
                </w:p>
              </w:tc>
            </w:tr>
          </w:tbl>
          <w:p w:rsidR="00A84FAD" w:rsidRPr="00A84FAD" w:rsidRDefault="00A84FAD" w:rsidP="00A84FAD">
            <w:pPr>
              <w:widowControl/>
              <w:rPr>
                <w:rFonts w:ascii="Verdana" w:eastAsia="新細明體" w:hAnsi="Verdana" w:cs="新細明體"/>
                <w:kern w:val="0"/>
                <w:sz w:val="21"/>
                <w:szCs w:val="21"/>
              </w:rPr>
            </w:pPr>
          </w:p>
        </w:tc>
      </w:tr>
      <w:tr w:rsidR="00A84FAD" w:rsidRPr="00A84FAD" w:rsidTr="00A84FAD">
        <w:trPr>
          <w:tblCellSpacing w:w="15" w:type="dxa"/>
          <w:jc w:val="center"/>
        </w:trPr>
        <w:tc>
          <w:tcPr>
            <w:tcW w:w="0" w:type="auto"/>
            <w:hideMark/>
          </w:tcPr>
          <w:p w:rsidR="00A84FAD" w:rsidRPr="00A84FAD" w:rsidRDefault="00A84FAD" w:rsidP="00A84FAD">
            <w:pPr>
              <w:widowControl/>
              <w:spacing w:line="312" w:lineRule="atLeast"/>
              <w:rPr>
                <w:rFonts w:ascii="標楷體" w:eastAsia="標楷體" w:hAnsi="標楷體" w:cs="新細明體"/>
                <w:kern w:val="0"/>
                <w:sz w:val="33"/>
                <w:szCs w:val="33"/>
                <w:bdr w:val="none" w:sz="0" w:space="0" w:color="auto" w:frame="1"/>
              </w:rPr>
            </w:pPr>
            <w:r>
              <w:rPr>
                <w:rFonts w:ascii="Verdana" w:eastAsia="新細明體" w:hAnsi="Verdana" w:cs="新細明體"/>
                <w:noProof/>
                <w:color w:val="0066FF"/>
                <w:kern w:val="0"/>
                <w:sz w:val="21"/>
                <w:szCs w:val="21"/>
                <w:bdr w:val="none" w:sz="0" w:space="0" w:color="auto" w:frame="1"/>
              </w:rPr>
              <w:lastRenderedPageBreak/>
              <w:drawing>
                <wp:inline distT="0" distB="0" distL="0" distR="0" wp14:anchorId="4BFF10BC" wp14:editId="1331E1AE">
                  <wp:extent cx="4341985" cy="2838450"/>
                  <wp:effectExtent l="0" t="0" r="1905" b="0"/>
                  <wp:docPr id="3" name="圖片 3" descr="http://163.30.157.50/Upload/News/photo/7307912017-03-17_140819.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63.30.157.50/Upload/News/photo/7307912017-03-17_140819.jpg">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1985" cy="2838450"/>
                          </a:xfrm>
                          <a:prstGeom prst="rect">
                            <a:avLst/>
                          </a:prstGeom>
                          <a:noFill/>
                          <a:ln>
                            <a:noFill/>
                          </a:ln>
                        </pic:spPr>
                      </pic:pic>
                    </a:graphicData>
                  </a:graphic>
                </wp:inline>
              </w:drawing>
            </w:r>
          </w:p>
          <w:p w:rsidR="00A84FAD" w:rsidRDefault="00A84FAD" w:rsidP="00A84FAD">
            <w:pPr>
              <w:widowControl/>
              <w:spacing w:line="510" w:lineRule="atLeast"/>
              <w:rPr>
                <w:rFonts w:ascii="Verdana" w:eastAsia="新細明體" w:hAnsi="Verdana" w:cs="新細明體" w:hint="eastAsia"/>
                <w:color w:val="0066FF"/>
                <w:kern w:val="0"/>
                <w:sz w:val="21"/>
                <w:szCs w:val="21"/>
              </w:rPr>
            </w:pPr>
            <w:r w:rsidRPr="00A84FAD">
              <w:rPr>
                <w:rFonts w:ascii="標楷體" w:eastAsia="標楷體" w:hAnsi="標楷體" w:cs="新細明體" w:hint="eastAsia"/>
                <w:kern w:val="0"/>
                <w:sz w:val="33"/>
                <w:szCs w:val="33"/>
                <w:bdr w:val="none" w:sz="0" w:space="0" w:color="auto" w:frame="1"/>
              </w:rPr>
              <w:t>   </w:t>
            </w:r>
            <w:r w:rsidRPr="00A84FAD">
              <w:rPr>
                <w:rFonts w:ascii="Verdana" w:eastAsia="新細明體" w:hAnsi="Verdana" w:cs="新細明體"/>
                <w:color w:val="0066FF"/>
                <w:kern w:val="0"/>
                <w:sz w:val="21"/>
                <w:szCs w:val="21"/>
              </w:rPr>
              <w:t>開架式的陳列讓書籍一目了然，高度也適合孩子直接翻閱。</w:t>
            </w:r>
          </w:p>
          <w:p w:rsidR="00A84FAD" w:rsidRPr="00A84FAD" w:rsidRDefault="00A84FAD" w:rsidP="00A84FAD">
            <w:pPr>
              <w:widowControl/>
              <w:spacing w:line="510" w:lineRule="atLeast"/>
              <w:ind w:firstLineChars="200" w:firstLine="660"/>
              <w:rPr>
                <w:rFonts w:ascii="標楷體" w:eastAsia="標楷體" w:hAnsi="標楷體" w:cs="新細明體" w:hint="eastAsia"/>
                <w:kern w:val="0"/>
                <w:sz w:val="33"/>
                <w:szCs w:val="33"/>
                <w:bdr w:val="none" w:sz="0" w:space="0" w:color="auto" w:frame="1"/>
              </w:rPr>
            </w:pPr>
            <w:r w:rsidRPr="00A84FAD">
              <w:rPr>
                <w:rFonts w:ascii="標楷體" w:eastAsia="標楷體" w:hAnsi="標楷體" w:cs="新細明體" w:hint="eastAsia"/>
                <w:kern w:val="0"/>
                <w:sz w:val="33"/>
                <w:szCs w:val="33"/>
                <w:bdr w:val="none" w:sz="0" w:space="0" w:color="auto" w:frame="1"/>
              </w:rPr>
              <w:t>未來，是自主學習的時代；閱讀，是幫助你我接軌未來世代的踏板，</w:t>
            </w:r>
            <w:proofErr w:type="gramStart"/>
            <w:r w:rsidRPr="00A84FAD">
              <w:rPr>
                <w:rFonts w:ascii="標楷體" w:eastAsia="標楷體" w:hAnsi="標楷體" w:cs="新細明體" w:hint="eastAsia"/>
                <w:kern w:val="0"/>
                <w:sz w:val="33"/>
                <w:szCs w:val="33"/>
                <w:bdr w:val="none" w:sz="0" w:space="0" w:color="auto" w:frame="1"/>
              </w:rPr>
              <w:t>潮音紙</w:t>
            </w:r>
            <w:proofErr w:type="gramEnd"/>
            <w:r w:rsidRPr="00A84FAD">
              <w:rPr>
                <w:rFonts w:ascii="標楷體" w:eastAsia="標楷體" w:hAnsi="標楷體" w:cs="新細明體" w:hint="eastAsia"/>
                <w:kern w:val="0"/>
                <w:sz w:val="33"/>
                <w:szCs w:val="33"/>
                <w:bdr w:val="none" w:sz="0" w:space="0" w:color="auto" w:frame="1"/>
              </w:rPr>
              <w:t>圖書館在企業主及學校校長的催生下誕生，不僅再次開啟企業與學校攜手的大門，協助活化圖書館，閱讀推動夥伴更在學校的支持下，絞盡腦汁，善用紙圖書館的優勢，既讓孩子們看到環保素材創造的新生命，也讓孩子們可以乘著紙圖書館的新力量，從「心」產生另一股力量，幾個月下來，</w:t>
            </w:r>
            <w:proofErr w:type="gramStart"/>
            <w:r w:rsidRPr="00A84FAD">
              <w:rPr>
                <w:rFonts w:ascii="標楷體" w:eastAsia="標楷體" w:hAnsi="標楷體" w:cs="新細明體" w:hint="eastAsia"/>
                <w:kern w:val="0"/>
                <w:sz w:val="33"/>
                <w:szCs w:val="33"/>
                <w:bdr w:val="none" w:sz="0" w:space="0" w:color="auto" w:frame="1"/>
              </w:rPr>
              <w:t>在潮音就學</w:t>
            </w:r>
            <w:proofErr w:type="gramEnd"/>
            <w:r w:rsidRPr="00A84FAD">
              <w:rPr>
                <w:rFonts w:ascii="標楷體" w:eastAsia="標楷體" w:hAnsi="標楷體" w:cs="新細明體" w:hint="eastAsia"/>
                <w:kern w:val="0"/>
                <w:sz w:val="33"/>
                <w:szCs w:val="33"/>
                <w:bdr w:val="none" w:sz="0" w:space="0" w:color="auto" w:frame="1"/>
              </w:rPr>
              <w:t>的孩子們笑容滿面，幸福洋溢，閱讀的力量可見一般，紙圖書館扮演吸引孩子入寶庫的守門員角色，更是功不可沒。</w:t>
            </w:r>
          </w:p>
          <w:p w:rsidR="00A84FAD" w:rsidRPr="00A84FAD" w:rsidRDefault="00A84FAD" w:rsidP="00A84FAD">
            <w:pPr>
              <w:widowControl/>
              <w:spacing w:line="510" w:lineRule="atLeast"/>
              <w:rPr>
                <w:rFonts w:ascii="新細明體" w:eastAsia="新細明體" w:hAnsi="新細明體" w:cs="新細明體" w:hint="eastAsia"/>
                <w:kern w:val="0"/>
                <w:szCs w:val="24"/>
              </w:rPr>
            </w:pPr>
            <w:r w:rsidRPr="00A84FAD">
              <w:rPr>
                <w:rFonts w:ascii="標楷體" w:eastAsia="標楷體" w:hAnsi="標楷體" w:cs="新細明體" w:hint="eastAsia"/>
                <w:kern w:val="0"/>
                <w:sz w:val="33"/>
                <w:szCs w:val="33"/>
                <w:bdr w:val="none" w:sz="0" w:space="0" w:color="auto" w:frame="1"/>
              </w:rPr>
              <w:pict>
                <v:rect id="_x0000_i1025" style="width:0;height:1.5pt" o:hralign="center" o:hrstd="t" o:hr="t" fillcolor="#a0a0a0" stroked="f"/>
              </w:pict>
            </w:r>
          </w:p>
          <w:p w:rsidR="00A84FAD" w:rsidRPr="00A84FAD" w:rsidRDefault="00A84FAD" w:rsidP="00A84FAD">
            <w:pPr>
              <w:widowControl/>
              <w:spacing w:line="510" w:lineRule="atLeast"/>
              <w:rPr>
                <w:rFonts w:ascii="新細明體" w:eastAsia="新細明體" w:hAnsi="新細明體" w:cs="新細明體" w:hint="eastAsia"/>
                <w:kern w:val="0"/>
                <w:szCs w:val="24"/>
              </w:rPr>
            </w:pPr>
            <w:r w:rsidRPr="00A84FAD">
              <w:rPr>
                <w:rFonts w:ascii="標楷體" w:eastAsia="標楷體" w:hAnsi="標楷體" w:cs="新細明體" w:hint="eastAsia"/>
                <w:kern w:val="0"/>
                <w:sz w:val="33"/>
                <w:szCs w:val="33"/>
                <w:bdr w:val="none" w:sz="0" w:space="0" w:color="auto" w:frame="1"/>
              </w:rPr>
              <w:t>感謝鄭家興校長、魏民棋主任協助安排採訪，感謝蕭慧君</w:t>
            </w:r>
            <w:proofErr w:type="gramStart"/>
            <w:r w:rsidRPr="00A84FAD">
              <w:rPr>
                <w:rFonts w:ascii="標楷體" w:eastAsia="標楷體" w:hAnsi="標楷體" w:cs="新細明體" w:hint="eastAsia"/>
                <w:kern w:val="0"/>
                <w:sz w:val="33"/>
                <w:szCs w:val="33"/>
                <w:bdr w:val="none" w:sz="0" w:space="0" w:color="auto" w:frame="1"/>
              </w:rPr>
              <w:t>及潮音閱讀</w:t>
            </w:r>
            <w:proofErr w:type="gramEnd"/>
            <w:r w:rsidRPr="00A84FAD">
              <w:rPr>
                <w:rFonts w:ascii="標楷體" w:eastAsia="標楷體" w:hAnsi="標楷體" w:cs="新細明體" w:hint="eastAsia"/>
                <w:kern w:val="0"/>
                <w:sz w:val="33"/>
                <w:szCs w:val="33"/>
                <w:bdr w:val="none" w:sz="0" w:space="0" w:color="auto" w:frame="1"/>
              </w:rPr>
              <w:t>志工夥伴接受採訪，感謝葉惠芳志工提供活動</w:t>
            </w:r>
            <w:r w:rsidRPr="00A84FAD">
              <w:rPr>
                <w:rFonts w:ascii="標楷體" w:eastAsia="標楷體" w:hAnsi="標楷體" w:cs="新細明體" w:hint="eastAsia"/>
                <w:kern w:val="0"/>
                <w:sz w:val="33"/>
                <w:szCs w:val="33"/>
                <w:bdr w:val="none" w:sz="0" w:space="0" w:color="auto" w:frame="1"/>
              </w:rPr>
              <w:lastRenderedPageBreak/>
              <w:t>照片，感謝正隆股份有限公司總公司總務部許毓倫提供「綠色書香．紙圖書館」相關計劃資料及成果。</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8227"/>
              <w:gridCol w:w="79"/>
            </w:tblGrid>
            <w:tr w:rsidR="00A84FAD" w:rsidRPr="00A84FAD">
              <w:trPr>
                <w:tblCellSpacing w:w="15" w:type="dxa"/>
                <w:jc w:val="center"/>
              </w:trPr>
              <w:tc>
                <w:tcPr>
                  <w:tcW w:w="2500" w:type="pct"/>
                  <w:hideMark/>
                </w:tcPr>
                <w:p w:rsidR="00A84FAD" w:rsidRPr="00A84FAD" w:rsidRDefault="00A84FAD" w:rsidP="00A84FAD">
                  <w:pPr>
                    <w:widowControl/>
                    <w:rPr>
                      <w:rFonts w:ascii="Verdana" w:eastAsia="新細明體" w:hAnsi="Verdana" w:cs="新細明體"/>
                      <w:kern w:val="0"/>
                      <w:sz w:val="21"/>
                      <w:szCs w:val="21"/>
                    </w:rPr>
                  </w:pPr>
                  <w:r>
                    <w:rPr>
                      <w:rFonts w:ascii="Verdana" w:eastAsia="新細明體" w:hAnsi="Verdana" w:cs="新細明體"/>
                      <w:noProof/>
                      <w:color w:val="0066FF"/>
                      <w:kern w:val="0"/>
                      <w:sz w:val="21"/>
                      <w:szCs w:val="21"/>
                      <w:bdr w:val="none" w:sz="0" w:space="0" w:color="auto" w:frame="1"/>
                    </w:rPr>
                    <w:drawing>
                      <wp:inline distT="0" distB="0" distL="0" distR="0" wp14:anchorId="7BAB7A78" wp14:editId="7C863883">
                        <wp:extent cx="6951206" cy="4838700"/>
                        <wp:effectExtent l="0" t="0" r="2540" b="0"/>
                        <wp:docPr id="2" name="圖片 2" descr="http://163.30.157.50/Upload/News/photo/7310122017-03-17_141131.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63.30.157.50/Upload/News/photo/7310122017-03-17_141131.jp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1206" cy="4838700"/>
                                </a:xfrm>
                                <a:prstGeom prst="rect">
                                  <a:avLst/>
                                </a:prstGeom>
                                <a:noFill/>
                                <a:ln>
                                  <a:noFill/>
                                </a:ln>
                              </pic:spPr>
                            </pic:pic>
                          </a:graphicData>
                        </a:graphic>
                      </wp:inline>
                    </w:drawing>
                  </w:r>
                </w:p>
                <w:p w:rsidR="00A84FAD" w:rsidRDefault="00A84FAD" w:rsidP="00A84FAD">
                  <w:pPr>
                    <w:widowControl/>
                    <w:jc w:val="center"/>
                    <w:rPr>
                      <w:rFonts w:ascii="Verdana" w:eastAsia="新細明體" w:hAnsi="Verdana" w:cs="新細明體" w:hint="eastAsia"/>
                      <w:color w:val="0066FF"/>
                      <w:kern w:val="0"/>
                      <w:sz w:val="21"/>
                      <w:szCs w:val="21"/>
                    </w:rPr>
                  </w:pPr>
                  <w:r w:rsidRPr="00A84FAD">
                    <w:rPr>
                      <w:rFonts w:ascii="Verdana" w:eastAsia="新細明體" w:hAnsi="Verdana" w:cs="新細明體"/>
                      <w:color w:val="0066FF"/>
                      <w:kern w:val="0"/>
                      <w:sz w:val="21"/>
                      <w:szCs w:val="21"/>
                    </w:rPr>
                    <w:t>進入紙圖書館快樂展讀的孩子。</w:t>
                  </w:r>
                </w:p>
                <w:p w:rsidR="00A84FAD" w:rsidRPr="00A84FAD" w:rsidRDefault="00A84FAD" w:rsidP="00A84FAD">
                  <w:pPr>
                    <w:widowControl/>
                    <w:jc w:val="center"/>
                    <w:rPr>
                      <w:rFonts w:ascii="Verdana" w:eastAsia="新細明體" w:hAnsi="Verdana" w:cs="新細明體"/>
                      <w:color w:val="0066FF"/>
                      <w:kern w:val="0"/>
                      <w:sz w:val="21"/>
                      <w:szCs w:val="21"/>
                    </w:rPr>
                  </w:pPr>
                  <w:r>
                    <w:rPr>
                      <w:rFonts w:ascii="Verdana" w:eastAsia="新細明體" w:hAnsi="Verdana" w:cs="新細明體"/>
                      <w:noProof/>
                      <w:color w:val="0066FF"/>
                      <w:kern w:val="0"/>
                      <w:sz w:val="21"/>
                      <w:szCs w:val="21"/>
                      <w:bdr w:val="none" w:sz="0" w:space="0" w:color="auto" w:frame="1"/>
                    </w:rPr>
                    <w:lastRenderedPageBreak/>
                    <w:drawing>
                      <wp:inline distT="0" distB="0" distL="0" distR="0" wp14:anchorId="44330196" wp14:editId="73D0A50A">
                        <wp:extent cx="5298123" cy="3876675"/>
                        <wp:effectExtent l="0" t="0" r="0" b="0"/>
                        <wp:docPr id="1" name="圖片 1" descr="http://163.30.157.50/Upload/News/photo/7310502017-03-17_141212.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63.30.157.50/Upload/News/photo/7310502017-03-17_141212.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8123" cy="3876675"/>
                                </a:xfrm>
                                <a:prstGeom prst="rect">
                                  <a:avLst/>
                                </a:prstGeom>
                                <a:noFill/>
                                <a:ln>
                                  <a:noFill/>
                                </a:ln>
                              </pic:spPr>
                            </pic:pic>
                          </a:graphicData>
                        </a:graphic>
                      </wp:inline>
                    </w:drawing>
                  </w:r>
                </w:p>
              </w:tc>
              <w:tc>
                <w:tcPr>
                  <w:tcW w:w="0" w:type="auto"/>
                  <w:hideMark/>
                </w:tcPr>
                <w:p w:rsidR="00A84FAD" w:rsidRPr="00A84FAD" w:rsidRDefault="00A84FAD" w:rsidP="00A84FAD">
                  <w:pPr>
                    <w:widowControl/>
                    <w:rPr>
                      <w:rFonts w:ascii="Verdana" w:eastAsia="新細明體" w:hAnsi="Verdana" w:cs="新細明體"/>
                      <w:kern w:val="0"/>
                      <w:sz w:val="21"/>
                      <w:szCs w:val="21"/>
                    </w:rPr>
                  </w:pPr>
                </w:p>
                <w:p w:rsidR="00A84FAD" w:rsidRPr="00A84FAD" w:rsidRDefault="00A84FAD" w:rsidP="00A84FAD">
                  <w:pPr>
                    <w:widowControl/>
                    <w:jc w:val="center"/>
                    <w:rPr>
                      <w:rFonts w:ascii="Verdana" w:eastAsia="新細明體" w:hAnsi="Verdana" w:cs="新細明體"/>
                      <w:color w:val="0066FF"/>
                      <w:kern w:val="0"/>
                      <w:sz w:val="21"/>
                      <w:szCs w:val="21"/>
                    </w:rPr>
                  </w:pPr>
                </w:p>
              </w:tc>
            </w:tr>
          </w:tbl>
          <w:p w:rsidR="00A84FAD" w:rsidRPr="00A84FAD" w:rsidRDefault="00A84FAD" w:rsidP="00A84FAD">
            <w:pPr>
              <w:widowControl/>
              <w:spacing w:line="312" w:lineRule="atLeast"/>
              <w:jc w:val="center"/>
              <w:rPr>
                <w:rFonts w:ascii="Verdana" w:eastAsia="標楷體" w:hAnsi="Verdana" w:cs="新細明體"/>
                <w:kern w:val="0"/>
                <w:sz w:val="21"/>
                <w:szCs w:val="21"/>
                <w:bdr w:val="none" w:sz="0" w:space="0" w:color="auto" w:frame="1"/>
              </w:rPr>
            </w:pPr>
          </w:p>
        </w:tc>
      </w:tr>
    </w:tbl>
    <w:p w:rsidR="009C6391" w:rsidRPr="00A84FAD" w:rsidRDefault="00A84FAD" w:rsidP="00A84FAD">
      <w:pPr>
        <w:ind w:firstLineChars="400" w:firstLine="840"/>
      </w:pPr>
      <w:r w:rsidRPr="00A84FAD">
        <w:rPr>
          <w:rFonts w:ascii="Verdana" w:eastAsia="新細明體" w:hAnsi="Verdana" w:cs="新細明體"/>
          <w:color w:val="0066FF"/>
          <w:kern w:val="0"/>
          <w:sz w:val="21"/>
          <w:szCs w:val="21"/>
        </w:rPr>
        <w:lastRenderedPageBreak/>
        <w:t>在紙圖書館中辦理閱讀活動，中年級孩子快樂參與其中。</w:t>
      </w:r>
    </w:p>
    <w:sectPr w:rsidR="009C6391" w:rsidRPr="00A84FAD">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標楷體">
    <w:panose1 w:val="03000509000000000000"/>
    <w:charset w:val="88"/>
    <w:family w:val="script"/>
    <w:pitch w:val="fixed"/>
    <w:sig w:usb0="00000003" w:usb1="080E0000"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FAD"/>
    <w:rsid w:val="009C6391"/>
    <w:rsid w:val="00A84F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ewspreview">
    <w:name w:val="newspreview"/>
    <w:basedOn w:val="a0"/>
    <w:rsid w:val="00A84FAD"/>
  </w:style>
  <w:style w:type="character" w:customStyle="1" w:styleId="text">
    <w:name w:val="text"/>
    <w:basedOn w:val="a0"/>
    <w:rsid w:val="00A84FAD"/>
  </w:style>
  <w:style w:type="paragraph" w:styleId="Web">
    <w:name w:val="Normal (Web)"/>
    <w:basedOn w:val="a"/>
    <w:uiPriority w:val="99"/>
    <w:semiHidden/>
    <w:unhideWhenUsed/>
    <w:rsid w:val="00A84FAD"/>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A84FAD"/>
    <w:rPr>
      <w:b/>
      <w:bCs/>
    </w:rPr>
  </w:style>
  <w:style w:type="character" w:customStyle="1" w:styleId="apple-converted-space">
    <w:name w:val="apple-converted-space"/>
    <w:basedOn w:val="a0"/>
    <w:rsid w:val="00A84FAD"/>
  </w:style>
  <w:style w:type="paragraph" w:styleId="a4">
    <w:name w:val="Balloon Text"/>
    <w:basedOn w:val="a"/>
    <w:link w:val="a5"/>
    <w:uiPriority w:val="99"/>
    <w:semiHidden/>
    <w:unhideWhenUsed/>
    <w:rsid w:val="00A84FAD"/>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A84FAD"/>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ewspreview">
    <w:name w:val="newspreview"/>
    <w:basedOn w:val="a0"/>
    <w:rsid w:val="00A84FAD"/>
  </w:style>
  <w:style w:type="character" w:customStyle="1" w:styleId="text">
    <w:name w:val="text"/>
    <w:basedOn w:val="a0"/>
    <w:rsid w:val="00A84FAD"/>
  </w:style>
  <w:style w:type="paragraph" w:styleId="Web">
    <w:name w:val="Normal (Web)"/>
    <w:basedOn w:val="a"/>
    <w:uiPriority w:val="99"/>
    <w:semiHidden/>
    <w:unhideWhenUsed/>
    <w:rsid w:val="00A84FAD"/>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A84FAD"/>
    <w:rPr>
      <w:b/>
      <w:bCs/>
    </w:rPr>
  </w:style>
  <w:style w:type="character" w:customStyle="1" w:styleId="apple-converted-space">
    <w:name w:val="apple-converted-space"/>
    <w:basedOn w:val="a0"/>
    <w:rsid w:val="00A84FAD"/>
  </w:style>
  <w:style w:type="paragraph" w:styleId="a4">
    <w:name w:val="Balloon Text"/>
    <w:basedOn w:val="a"/>
    <w:link w:val="a5"/>
    <w:uiPriority w:val="99"/>
    <w:semiHidden/>
    <w:unhideWhenUsed/>
    <w:rsid w:val="00A84FAD"/>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A84FA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608289">
      <w:bodyDiv w:val="1"/>
      <w:marLeft w:val="0"/>
      <w:marRight w:val="0"/>
      <w:marTop w:val="0"/>
      <w:marBottom w:val="0"/>
      <w:divBdr>
        <w:top w:val="none" w:sz="0" w:space="0" w:color="auto"/>
        <w:left w:val="none" w:sz="0" w:space="0" w:color="auto"/>
        <w:bottom w:val="none" w:sz="0" w:space="0" w:color="auto"/>
        <w:right w:val="none" w:sz="0" w:space="0" w:color="auto"/>
      </w:divBdr>
      <w:divsChild>
        <w:div w:id="1119834929">
          <w:marLeft w:val="0"/>
          <w:marRight w:val="0"/>
          <w:marTop w:val="0"/>
          <w:marBottom w:val="0"/>
          <w:divBdr>
            <w:top w:val="none" w:sz="0" w:space="0" w:color="auto"/>
            <w:left w:val="none" w:sz="0" w:space="0" w:color="auto"/>
            <w:bottom w:val="none" w:sz="0" w:space="0" w:color="auto"/>
            <w:right w:val="none" w:sz="0" w:space="0" w:color="auto"/>
          </w:divBdr>
        </w:div>
        <w:div w:id="226497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163.30.157.50/Upload/News/photo/7306392017-03-17_140604.jpg"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163.30.157.50/Upload/News/photo/728962140005.jpg" TargetMode="External"/><Relationship Id="rId12" Type="http://schemas.openxmlformats.org/officeDocument/2006/relationships/image" Target="media/image4.jpeg"/><Relationship Id="rId17" Type="http://schemas.openxmlformats.org/officeDocument/2006/relationships/hyperlink" Target="http://163.30.157.50/Upload/News/photo/7310122017-03-17_141131.jpg" TargetMode="Externa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163.30.157.50/Upload/News/photo/730703140006.jpg" TargetMode="External"/><Relationship Id="rId5" Type="http://schemas.openxmlformats.org/officeDocument/2006/relationships/hyperlink" Target="http://163.30.157.50/Upload/News/photo/7288952017-03-17_133511.jpg" TargetMode="External"/><Relationship Id="rId15" Type="http://schemas.openxmlformats.org/officeDocument/2006/relationships/hyperlink" Target="http://163.30.157.50/Upload/News/photo/7307912017-03-17_140819.jpg" TargetMode="External"/><Relationship Id="rId10" Type="http://schemas.openxmlformats.org/officeDocument/2006/relationships/image" Target="media/image3.jpeg"/><Relationship Id="rId19" Type="http://schemas.openxmlformats.org/officeDocument/2006/relationships/hyperlink" Target="http://163.30.157.50/Upload/News/photo/7310502017-03-17_141212.jpg" TargetMode="External"/><Relationship Id="rId4" Type="http://schemas.openxmlformats.org/officeDocument/2006/relationships/webSettings" Target="webSettings.xml"/><Relationship Id="rId9" Type="http://schemas.openxmlformats.org/officeDocument/2006/relationships/hyperlink" Target="http://163.30.157.50/Upload/News/photo/647826139991.jpg"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385</Words>
  <Characters>2201</Characters>
  <Application>Microsoft Office Word</Application>
  <DocSecurity>0</DocSecurity>
  <Lines>18</Lines>
  <Paragraphs>5</Paragraphs>
  <ScaleCrop>false</ScaleCrop>
  <Company>PCmajin.com</Company>
  <LinksUpToDate>false</LinksUpToDate>
  <CharactersWithSpaces>2581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2017-06-05T10:32:00Z</dcterms:created>
  <dcterms:modified xsi:type="dcterms:W3CDTF">2017-06-05T10:39:00Z</dcterms:modified>
</cp:coreProperties>
</file>